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F17E" w14:textId="77777777" w:rsidR="00AD3C1C" w:rsidRDefault="00AD3C1C">
      <w:r>
        <w:rPr>
          <w:noProof/>
          <w:lang w:eastAsia="fr-BE"/>
        </w:rPr>
        <mc:AlternateContent>
          <mc:Choice Requires="wps">
            <w:drawing>
              <wp:anchor distT="0" distB="0" distL="114300" distR="114300" simplePos="0" relativeHeight="251659264" behindDoc="0" locked="0" layoutInCell="1" allowOverlap="1" wp14:anchorId="0DE7AC9A" wp14:editId="07777777">
                <wp:simplePos x="0" y="0"/>
                <wp:positionH relativeFrom="column">
                  <wp:posOffset>-884555</wp:posOffset>
                </wp:positionH>
                <wp:positionV relativeFrom="paragraph">
                  <wp:posOffset>-899795</wp:posOffset>
                </wp:positionV>
                <wp:extent cx="7528560" cy="16306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7528560" cy="163068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C3AC9" w14:textId="77777777" w:rsidR="001825D4" w:rsidRPr="001137E4" w:rsidRDefault="001825D4" w:rsidP="001825D4">
                            <w:pPr>
                              <w:jc w:val="center"/>
                              <w:rPr>
                                <w:rFonts w:eastAsia="Calibri" w:cstheme="minorHAnsi"/>
                                <w:color w:val="ACD7CA" w:themeColor="accent3" w:themeTint="99"/>
                                <w:sz w:val="40"/>
                                <w:szCs w:val="36"/>
                              </w:rPr>
                            </w:pPr>
                            <w:r w:rsidRPr="001137E4">
                              <w:rPr>
                                <w:rFonts w:eastAsia="Calibri" w:cstheme="minorHAnsi"/>
                                <w:color w:val="ACD7CA" w:themeColor="accent3" w:themeTint="99"/>
                                <w:sz w:val="40"/>
                                <w:szCs w:val="36"/>
                              </w:rPr>
                              <w:t>CANDIDATURE NATIONALE VISANT L’INSCRIPTION SUR UNE LISTE UNESCO DU PATRIMOINE CULTUREL IMMATÉRIEL</w:t>
                            </w:r>
                          </w:p>
                          <w:p w14:paraId="672A6659" w14:textId="77777777" w:rsidR="003253A8" w:rsidRPr="001137E4" w:rsidRDefault="003253A8" w:rsidP="001825D4">
                            <w:pPr>
                              <w:jc w:val="center"/>
                              <w:rPr>
                                <w:rFonts w:eastAsia="Calibri" w:cstheme="minorHAnsi"/>
                                <w:color w:val="ACD7CA" w:themeColor="accent3" w:themeTint="99"/>
                                <w:sz w:val="8"/>
                                <w:szCs w:val="36"/>
                              </w:rPr>
                            </w:pPr>
                          </w:p>
                          <w:p w14:paraId="57AEAD24" w14:textId="77777777" w:rsidR="001825D4" w:rsidRPr="001137E4" w:rsidRDefault="001825D4" w:rsidP="001825D4">
                            <w:pPr>
                              <w:jc w:val="center"/>
                              <w:rPr>
                                <w:rFonts w:cstheme="minorHAnsi"/>
                                <w:color w:val="ACD7CA" w:themeColor="accent3" w:themeTint="99"/>
                                <w:sz w:val="24"/>
                              </w:rPr>
                            </w:pPr>
                            <w:r w:rsidRPr="001137E4">
                              <w:rPr>
                                <w:rFonts w:eastAsia="Calibri" w:cstheme="minorHAnsi"/>
                                <w:color w:val="ACD7CA" w:themeColor="accent3" w:themeTint="99"/>
                                <w:sz w:val="40"/>
                                <w:szCs w:val="36"/>
                              </w:rPr>
                              <w:t>VADEMECUM</w:t>
                            </w:r>
                          </w:p>
                          <w:p w14:paraId="0A37501D" w14:textId="77777777" w:rsidR="00AD3C1C" w:rsidRPr="00400EAF" w:rsidRDefault="00AD3C1C" w:rsidP="00AD3C1C">
                            <w:pPr>
                              <w:jc w:val="center"/>
                              <w:rPr>
                                <w:rFonts w:cstheme="minorHAnsi"/>
                                <w:color w:val="7FC0DB" w:themeColor="accent1"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7381A0FE">
              <v:rect id="Rectangle 1" style="position:absolute;margin-left:-69.65pt;margin-top:-70.85pt;width:592.8pt;height:128.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a495c [1604]" strokecolor="#1a495c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">
                <v:textbox>
                  <w:txbxContent>
                    <w:p w:rsidRPr="001137E4" w:rsidR="001825D4" w:rsidP="001825D4" w:rsidRDefault="001825D4" w14:paraId="1A6D64DC" wp14:textId="77777777">
                      <w:pPr>
                        <w:jc w:val="center"/>
                        <w:rPr>
                          <w:rFonts w:eastAsia="Calibri" w:cstheme="minorHAnsi"/>
                          <w:color w:val="ACD7CA" w:themeColor="accent3" w:themeTint="99"/>
                          <w:sz w:val="40"/>
                          <w:szCs w:val="36"/>
                        </w:rPr>
                      </w:pPr>
                      <w:r w:rsidRPr="001137E4">
                        <w:rPr>
                          <w:rFonts w:eastAsia="Calibri" w:cstheme="minorHAnsi"/>
                          <w:color w:val="ACD7CA" w:themeColor="accent3" w:themeTint="99"/>
                          <w:sz w:val="40"/>
                          <w:szCs w:val="36"/>
                        </w:rPr>
                        <w:t>CANDIDATURE NATIONALE VISANT L’INSCRIPTION SUR UNE LISTE UNESCO DU PATRIMOINE CULTUREL IMMATÉRIEL</w:t>
                      </w:r>
                    </w:p>
                    <w:p w:rsidRPr="001137E4" w:rsidR="003253A8" w:rsidP="001825D4" w:rsidRDefault="003253A8" w14:paraId="5DAB6C7B" wp14:textId="77777777">
                      <w:pPr>
                        <w:jc w:val="center"/>
                        <w:rPr>
                          <w:rFonts w:eastAsia="Calibri" w:cstheme="minorHAnsi"/>
                          <w:color w:val="ACD7CA" w:themeColor="accent3" w:themeTint="99"/>
                          <w:sz w:val="8"/>
                          <w:szCs w:val="36"/>
                        </w:rPr>
                      </w:pPr>
                    </w:p>
                    <w:p w:rsidRPr="001137E4" w:rsidR="001825D4" w:rsidP="001825D4" w:rsidRDefault="001825D4" w14:paraId="7425F0F1" wp14:textId="77777777">
                      <w:pPr>
                        <w:jc w:val="center"/>
                        <w:rPr>
                          <w:rFonts w:cstheme="minorHAnsi"/>
                          <w:color w:val="ACD7CA" w:themeColor="accent3" w:themeTint="99"/>
                          <w:sz w:val="24"/>
                        </w:rPr>
                      </w:pPr>
                      <w:r w:rsidRPr="001137E4">
                        <w:rPr>
                          <w:rFonts w:eastAsia="Calibri" w:cstheme="minorHAnsi"/>
                          <w:color w:val="ACD7CA" w:themeColor="accent3" w:themeTint="99"/>
                          <w:sz w:val="40"/>
                          <w:szCs w:val="36"/>
                        </w:rPr>
                        <w:t>VADEMECUM</w:t>
                      </w:r>
                    </w:p>
                    <w:p w:rsidRPr="00400EAF" w:rsidR="00AD3C1C" w:rsidP="00AD3C1C" w:rsidRDefault="00AD3C1C" w14:paraId="02EB378F" wp14:textId="77777777">
                      <w:pPr>
                        <w:jc w:val="center"/>
                        <w:rPr>
                          <w:rFonts w:cstheme="minorHAnsi"/>
                          <w:color w:val="7FC0DB" w:themeColor="accent1" w:themeTint="99"/>
                        </w:rPr>
                      </w:pPr>
                    </w:p>
                  </w:txbxContent>
                </v:textbox>
              </v:rect>
            </w:pict>
          </mc:Fallback>
        </mc:AlternateContent>
      </w:r>
    </w:p>
    <w:p w14:paraId="6A05A809" w14:textId="77777777" w:rsidR="00AD3C1C" w:rsidRPr="00AD3C1C" w:rsidRDefault="00AD3C1C" w:rsidP="00AD3C1C"/>
    <w:p w14:paraId="5A39BBE3" w14:textId="77777777" w:rsidR="003625C6" w:rsidRDefault="003625C6" w:rsidP="00AD3C1C">
      <w:pPr>
        <w:tabs>
          <w:tab w:val="left" w:pos="3180"/>
        </w:tabs>
      </w:pPr>
    </w:p>
    <w:p w14:paraId="41C8F396" w14:textId="77777777" w:rsidR="003625C6" w:rsidRDefault="003625C6" w:rsidP="00AD3C1C">
      <w:pPr>
        <w:tabs>
          <w:tab w:val="left" w:pos="3180"/>
        </w:tabs>
      </w:pPr>
    </w:p>
    <w:tbl>
      <w:tblPr>
        <w:tblStyle w:val="Grilledutableau"/>
        <w:tblW w:w="9524" w:type="dxa"/>
        <w:tblInd w:w="-426" w:type="dxa"/>
        <w:tblLook w:val="04A0" w:firstRow="1" w:lastRow="0" w:firstColumn="1" w:lastColumn="0" w:noHBand="0" w:noVBand="1"/>
      </w:tblPr>
      <w:tblGrid>
        <w:gridCol w:w="9524"/>
      </w:tblGrid>
      <w:tr w:rsidR="00400EAF" w14:paraId="6539E6C6" w14:textId="77777777" w:rsidTr="00400EAF">
        <w:trPr>
          <w:trHeight w:val="367"/>
        </w:trPr>
        <w:tc>
          <w:tcPr>
            <w:tcW w:w="9524" w:type="dxa"/>
            <w:tcBorders>
              <w:top w:val="nil"/>
              <w:left w:val="nil"/>
              <w:bottom w:val="nil"/>
              <w:right w:val="nil"/>
            </w:tcBorders>
            <w:shd w:val="clear" w:color="auto" w:fill="ACD7CA" w:themeFill="accent3" w:themeFillTint="99"/>
          </w:tcPr>
          <w:p w14:paraId="28967F0B" w14:textId="77777777" w:rsidR="00400EAF" w:rsidRDefault="00400EAF" w:rsidP="00400EAF">
            <w:pPr>
              <w:tabs>
                <w:tab w:val="left" w:pos="3180"/>
              </w:tabs>
              <w:rPr>
                <w:b/>
                <w:color w:val="316757" w:themeColor="accent3" w:themeShade="80"/>
                <w:sz w:val="28"/>
              </w:rPr>
            </w:pPr>
            <w:r w:rsidRPr="00400EAF">
              <w:rPr>
                <w:b/>
                <w:color w:val="316757" w:themeColor="accent3" w:themeShade="80"/>
                <w:sz w:val="28"/>
              </w:rPr>
              <w:t>Avant-propos</w:t>
            </w:r>
          </w:p>
          <w:p w14:paraId="72A3D3EC" w14:textId="77777777" w:rsidR="008235CA" w:rsidRPr="00400EAF" w:rsidRDefault="008235CA" w:rsidP="00400EAF">
            <w:pPr>
              <w:tabs>
                <w:tab w:val="left" w:pos="3180"/>
              </w:tabs>
              <w:rPr>
                <w:b/>
                <w:color w:val="316757" w:themeColor="accent3" w:themeShade="80"/>
                <w:sz w:val="28"/>
              </w:rPr>
            </w:pPr>
          </w:p>
        </w:tc>
      </w:tr>
    </w:tbl>
    <w:p w14:paraId="49F26D84" w14:textId="77777777" w:rsidR="0049478B" w:rsidRDefault="006A36E7" w:rsidP="006A36E7">
      <w:pPr>
        <w:tabs>
          <w:tab w:val="left" w:pos="3180"/>
        </w:tabs>
        <w:ind w:left="-426"/>
        <w:jc w:val="both"/>
        <w:rPr>
          <w:sz w:val="23"/>
          <w:szCs w:val="23"/>
        </w:rPr>
      </w:pPr>
      <w:r>
        <w:rPr>
          <w:sz w:val="23"/>
          <w:szCs w:val="23"/>
        </w:rPr>
        <w:br/>
      </w:r>
      <w:r w:rsidR="0049478B" w:rsidRPr="0049478B">
        <w:rPr>
          <w:sz w:val="23"/>
          <w:szCs w:val="23"/>
        </w:rPr>
        <w:t>En 2003, l’Unesco mettait en place sa Convention pour la sauvegarde du</w:t>
      </w:r>
      <w:r w:rsidR="0049478B">
        <w:rPr>
          <w:sz w:val="23"/>
          <w:szCs w:val="23"/>
        </w:rPr>
        <w:t xml:space="preserve"> patrimoine culturel immatériel (</w:t>
      </w:r>
      <w:hyperlink r:id="rId10" w:history="1">
        <w:r w:rsidR="0049478B" w:rsidRPr="006A36E7">
          <w:rPr>
            <w:rStyle w:val="Lienhypertexte"/>
            <w:color w:val="316757" w:themeColor="accent3" w:themeShade="80"/>
            <w:sz w:val="23"/>
            <w:szCs w:val="23"/>
          </w:rPr>
          <w:t>https://ich.unesco.org/fr/convention</w:t>
        </w:r>
      </w:hyperlink>
      <w:r w:rsidR="0049478B">
        <w:rPr>
          <w:sz w:val="23"/>
          <w:szCs w:val="23"/>
        </w:rPr>
        <w:t xml:space="preserve">). </w:t>
      </w:r>
    </w:p>
    <w:p w14:paraId="3D4012D9" w14:textId="77777777" w:rsidR="0049478B" w:rsidRPr="0049478B" w:rsidRDefault="0049478B" w:rsidP="006A36E7">
      <w:pPr>
        <w:tabs>
          <w:tab w:val="left" w:pos="3180"/>
        </w:tabs>
        <w:ind w:left="-426"/>
        <w:jc w:val="both"/>
        <w:rPr>
          <w:sz w:val="23"/>
          <w:szCs w:val="23"/>
        </w:rPr>
      </w:pPr>
      <w:r w:rsidRPr="0049478B">
        <w:rPr>
          <w:sz w:val="23"/>
          <w:szCs w:val="23"/>
        </w:rPr>
        <w:t xml:space="preserve">La </w:t>
      </w:r>
      <w:r w:rsidR="006A36E7">
        <w:rPr>
          <w:sz w:val="23"/>
          <w:szCs w:val="23"/>
        </w:rPr>
        <w:t>Belgique,</w:t>
      </w:r>
      <w:r w:rsidRPr="0049478B">
        <w:rPr>
          <w:sz w:val="23"/>
          <w:szCs w:val="23"/>
        </w:rPr>
        <w:t xml:space="preserve"> a</w:t>
      </w:r>
      <w:r>
        <w:rPr>
          <w:sz w:val="23"/>
          <w:szCs w:val="23"/>
        </w:rPr>
        <w:t>yant</w:t>
      </w:r>
      <w:r w:rsidR="006A36E7">
        <w:rPr>
          <w:sz w:val="23"/>
          <w:szCs w:val="23"/>
        </w:rPr>
        <w:t xml:space="preserve"> ratifié la Convention</w:t>
      </w:r>
      <w:r>
        <w:rPr>
          <w:sz w:val="23"/>
          <w:szCs w:val="23"/>
        </w:rPr>
        <w:t>,</w:t>
      </w:r>
      <w:r w:rsidR="006A36E7">
        <w:rPr>
          <w:sz w:val="23"/>
          <w:szCs w:val="23"/>
        </w:rPr>
        <w:t xml:space="preserve"> </w:t>
      </w:r>
      <w:r w:rsidRPr="0049478B">
        <w:rPr>
          <w:sz w:val="23"/>
          <w:szCs w:val="23"/>
        </w:rPr>
        <w:t>peut i</w:t>
      </w:r>
      <w:r>
        <w:rPr>
          <w:sz w:val="23"/>
          <w:szCs w:val="23"/>
        </w:rPr>
        <w:t>ntroduire des</w:t>
      </w:r>
      <w:r w:rsidRPr="0049478B">
        <w:rPr>
          <w:sz w:val="23"/>
          <w:szCs w:val="23"/>
        </w:rPr>
        <w:t xml:space="preserve"> dossier</w:t>
      </w:r>
      <w:r>
        <w:rPr>
          <w:sz w:val="23"/>
          <w:szCs w:val="23"/>
        </w:rPr>
        <w:t>s</w:t>
      </w:r>
      <w:r w:rsidRPr="0049478B">
        <w:rPr>
          <w:sz w:val="23"/>
          <w:szCs w:val="23"/>
        </w:rPr>
        <w:t xml:space="preserve"> </w:t>
      </w:r>
      <w:r>
        <w:rPr>
          <w:sz w:val="23"/>
          <w:szCs w:val="23"/>
        </w:rPr>
        <w:t>visant une inscription</w:t>
      </w:r>
      <w:r w:rsidRPr="0049478B">
        <w:rPr>
          <w:sz w:val="23"/>
          <w:szCs w:val="23"/>
        </w:rPr>
        <w:t xml:space="preserve"> s</w:t>
      </w:r>
      <w:r>
        <w:rPr>
          <w:sz w:val="23"/>
          <w:szCs w:val="23"/>
        </w:rPr>
        <w:t>ur l’une des listes suivantes :</w:t>
      </w:r>
    </w:p>
    <w:p w14:paraId="74AF959F" w14:textId="77777777" w:rsidR="0049478B" w:rsidRDefault="0049478B" w:rsidP="006A36E7">
      <w:pPr>
        <w:pStyle w:val="Paragraphedeliste"/>
        <w:numPr>
          <w:ilvl w:val="0"/>
          <w:numId w:val="10"/>
        </w:numPr>
        <w:tabs>
          <w:tab w:val="left" w:pos="3180"/>
        </w:tabs>
        <w:jc w:val="both"/>
        <w:rPr>
          <w:sz w:val="23"/>
          <w:szCs w:val="23"/>
        </w:rPr>
      </w:pPr>
      <w:r w:rsidRPr="0049478B">
        <w:rPr>
          <w:sz w:val="23"/>
          <w:szCs w:val="23"/>
        </w:rPr>
        <w:t>la liste représentative du patrimoine culturel immatériel de l’humanité</w:t>
      </w:r>
      <w:r w:rsidR="007250A8">
        <w:rPr>
          <w:sz w:val="23"/>
          <w:szCs w:val="23"/>
        </w:rPr>
        <w:t> ;</w:t>
      </w:r>
    </w:p>
    <w:p w14:paraId="391FDF65" w14:textId="77777777" w:rsidR="0049478B" w:rsidRDefault="0049478B" w:rsidP="006A36E7">
      <w:pPr>
        <w:pStyle w:val="Paragraphedeliste"/>
        <w:numPr>
          <w:ilvl w:val="0"/>
          <w:numId w:val="10"/>
        </w:numPr>
        <w:tabs>
          <w:tab w:val="left" w:pos="3180"/>
        </w:tabs>
        <w:jc w:val="both"/>
        <w:rPr>
          <w:sz w:val="23"/>
          <w:szCs w:val="23"/>
        </w:rPr>
      </w:pPr>
      <w:r w:rsidRPr="0049478B">
        <w:rPr>
          <w:sz w:val="23"/>
          <w:szCs w:val="23"/>
        </w:rPr>
        <w:t>la liste de sauvegarde urgente</w:t>
      </w:r>
      <w:r w:rsidR="007250A8">
        <w:rPr>
          <w:sz w:val="23"/>
          <w:szCs w:val="23"/>
        </w:rPr>
        <w:t> ;</w:t>
      </w:r>
    </w:p>
    <w:p w14:paraId="41F73FA3" w14:textId="77777777" w:rsidR="00E159DF" w:rsidRDefault="0049478B" w:rsidP="006A36E7">
      <w:pPr>
        <w:pStyle w:val="Paragraphedeliste"/>
        <w:numPr>
          <w:ilvl w:val="0"/>
          <w:numId w:val="10"/>
        </w:numPr>
        <w:tabs>
          <w:tab w:val="left" w:pos="3180"/>
        </w:tabs>
        <w:jc w:val="both"/>
        <w:rPr>
          <w:sz w:val="23"/>
          <w:szCs w:val="23"/>
        </w:rPr>
      </w:pPr>
      <w:r>
        <w:rPr>
          <w:sz w:val="23"/>
          <w:szCs w:val="23"/>
        </w:rPr>
        <w:t>le</w:t>
      </w:r>
      <w:r w:rsidRPr="0049478B">
        <w:rPr>
          <w:sz w:val="23"/>
          <w:szCs w:val="23"/>
        </w:rPr>
        <w:t xml:space="preserve"> registre des</w:t>
      </w:r>
      <w:r>
        <w:rPr>
          <w:sz w:val="23"/>
          <w:szCs w:val="23"/>
        </w:rPr>
        <w:t xml:space="preserve"> bonnes pratiques de sauvegarde</w:t>
      </w:r>
      <w:r w:rsidR="007250A8">
        <w:rPr>
          <w:sz w:val="23"/>
          <w:szCs w:val="23"/>
        </w:rPr>
        <w:t>.</w:t>
      </w:r>
    </w:p>
    <w:p w14:paraId="7C3EF240" w14:textId="77777777" w:rsidR="00E159DF" w:rsidRDefault="00E159DF" w:rsidP="006A36E7">
      <w:pPr>
        <w:tabs>
          <w:tab w:val="left" w:pos="3180"/>
        </w:tabs>
        <w:ind w:left="-426"/>
        <w:jc w:val="both"/>
        <w:rPr>
          <w:sz w:val="23"/>
          <w:szCs w:val="23"/>
          <w:lang w:val="fr-FR"/>
        </w:rPr>
      </w:pPr>
      <w:r>
        <w:rPr>
          <w:sz w:val="23"/>
          <w:szCs w:val="23"/>
          <w:lang w:val="fr-FR"/>
        </w:rPr>
        <w:t>Les</w:t>
      </w:r>
      <w:r w:rsidRPr="00E159DF">
        <w:rPr>
          <w:sz w:val="23"/>
          <w:szCs w:val="23"/>
          <w:lang w:val="fr-FR"/>
        </w:rPr>
        <w:t xml:space="preserve"> État membre</w:t>
      </w:r>
      <w:r>
        <w:rPr>
          <w:sz w:val="23"/>
          <w:szCs w:val="23"/>
          <w:lang w:val="fr-FR"/>
        </w:rPr>
        <w:t>s</w:t>
      </w:r>
      <w:r w:rsidRPr="00E159DF">
        <w:rPr>
          <w:sz w:val="23"/>
          <w:szCs w:val="23"/>
          <w:lang w:val="fr-FR"/>
        </w:rPr>
        <w:t xml:space="preserve"> de la Convention de 2003 peu</w:t>
      </w:r>
      <w:r>
        <w:rPr>
          <w:sz w:val="23"/>
          <w:szCs w:val="23"/>
          <w:lang w:val="fr-FR"/>
        </w:rPr>
        <w:t>ven</w:t>
      </w:r>
      <w:r w:rsidRPr="00E159DF">
        <w:rPr>
          <w:sz w:val="23"/>
          <w:szCs w:val="23"/>
          <w:lang w:val="fr-FR"/>
        </w:rPr>
        <w:t xml:space="preserve">t soumettre des candidatures nationales et multinationales pour l'une des listes ci-dessus. </w:t>
      </w:r>
    </w:p>
    <w:p w14:paraId="7018EE5F" w14:textId="77777777" w:rsidR="00E159DF" w:rsidRDefault="00E159DF" w:rsidP="006A36E7">
      <w:pPr>
        <w:tabs>
          <w:tab w:val="left" w:pos="3180"/>
        </w:tabs>
        <w:ind w:left="-426"/>
        <w:jc w:val="both"/>
        <w:rPr>
          <w:sz w:val="23"/>
          <w:szCs w:val="23"/>
          <w:lang w:val="fr-FR"/>
        </w:rPr>
      </w:pPr>
      <w:r w:rsidRPr="00E159DF">
        <w:rPr>
          <w:sz w:val="23"/>
          <w:szCs w:val="23"/>
          <w:lang w:val="fr-FR"/>
        </w:rPr>
        <w:t xml:space="preserve">Une candidature nationale émane de l'État membre lui-même, tandis qu'une candidature multinationale émane de plusieurs États membres qui soumettent une candidature conjointe. </w:t>
      </w:r>
    </w:p>
    <w:p w14:paraId="2A152D2A" w14:textId="77777777" w:rsidR="00E159DF" w:rsidRDefault="00E159DF" w:rsidP="006A36E7">
      <w:pPr>
        <w:tabs>
          <w:tab w:val="left" w:pos="3180"/>
        </w:tabs>
        <w:ind w:left="-426"/>
        <w:jc w:val="both"/>
        <w:rPr>
          <w:sz w:val="23"/>
          <w:szCs w:val="23"/>
          <w:lang w:val="fr-FR"/>
        </w:rPr>
      </w:pPr>
      <w:r>
        <w:rPr>
          <w:sz w:val="23"/>
          <w:szCs w:val="23"/>
          <w:lang w:val="fr-FR"/>
        </w:rPr>
        <w:t>U</w:t>
      </w:r>
      <w:r w:rsidRPr="00E159DF">
        <w:rPr>
          <w:sz w:val="23"/>
          <w:szCs w:val="23"/>
          <w:lang w:val="fr-FR"/>
        </w:rPr>
        <w:t>n État membre peut présenter une demande nationale tous les deux ans</w:t>
      </w:r>
      <w:r w:rsidR="006A36E7">
        <w:rPr>
          <w:sz w:val="23"/>
          <w:szCs w:val="23"/>
          <w:lang w:val="fr-FR"/>
        </w:rPr>
        <w:t>, pour un élément de patrimoine culturel immatériel qui lui est représentatif</w:t>
      </w:r>
      <w:r w:rsidRPr="00E159DF">
        <w:rPr>
          <w:sz w:val="23"/>
          <w:szCs w:val="23"/>
          <w:lang w:val="fr-FR"/>
        </w:rPr>
        <w:t xml:space="preserve">. En Belgique, il existe un système de rotation selon lequel la </w:t>
      </w:r>
      <w:r>
        <w:rPr>
          <w:sz w:val="23"/>
          <w:szCs w:val="23"/>
          <w:lang w:val="fr-FR"/>
        </w:rPr>
        <w:t xml:space="preserve">Fédération Wallonie-Bruxelles, la </w:t>
      </w:r>
      <w:r w:rsidRPr="00E159DF">
        <w:rPr>
          <w:sz w:val="23"/>
          <w:szCs w:val="23"/>
          <w:lang w:val="fr-FR"/>
        </w:rPr>
        <w:t>Co</w:t>
      </w:r>
      <w:r>
        <w:rPr>
          <w:sz w:val="23"/>
          <w:szCs w:val="23"/>
          <w:lang w:val="fr-FR"/>
        </w:rPr>
        <w:t>mmunauté flamande</w:t>
      </w:r>
      <w:r w:rsidRPr="00E159DF">
        <w:rPr>
          <w:sz w:val="23"/>
          <w:szCs w:val="23"/>
          <w:lang w:val="fr-FR"/>
        </w:rPr>
        <w:t xml:space="preserve">, la Communauté germanophone et la Région de Bruxelles-Capitale peuvent chacune à leur tour présenter une candidature. </w:t>
      </w:r>
      <w:r>
        <w:rPr>
          <w:sz w:val="23"/>
          <w:szCs w:val="23"/>
          <w:lang w:val="fr-FR"/>
        </w:rPr>
        <w:br/>
      </w:r>
      <w:r w:rsidR="006A36E7">
        <w:rPr>
          <w:sz w:val="23"/>
          <w:szCs w:val="23"/>
          <w:lang w:val="fr-FR"/>
        </w:rPr>
        <w:t>Selon ce</w:t>
      </w:r>
      <w:r>
        <w:rPr>
          <w:sz w:val="23"/>
          <w:szCs w:val="23"/>
          <w:lang w:val="fr-FR"/>
        </w:rPr>
        <w:t xml:space="preserve"> principe, la Fédération Wallonie-Bruxelles peut déposer un dossier tous les 8 ans. </w:t>
      </w:r>
      <w:r>
        <w:rPr>
          <w:sz w:val="23"/>
          <w:szCs w:val="23"/>
          <w:lang w:val="fr-FR"/>
        </w:rPr>
        <w:br/>
        <w:t>L</w:t>
      </w:r>
      <w:r w:rsidRPr="00E159DF">
        <w:rPr>
          <w:sz w:val="23"/>
          <w:szCs w:val="23"/>
          <w:lang w:val="fr-FR"/>
        </w:rPr>
        <w:t xml:space="preserve">es </w:t>
      </w:r>
      <w:r>
        <w:rPr>
          <w:sz w:val="23"/>
          <w:szCs w:val="23"/>
          <w:lang w:val="fr-FR"/>
        </w:rPr>
        <w:t>différentes communautés</w:t>
      </w:r>
      <w:r w:rsidRPr="00E159DF">
        <w:rPr>
          <w:sz w:val="23"/>
          <w:szCs w:val="23"/>
          <w:lang w:val="fr-FR"/>
        </w:rPr>
        <w:t xml:space="preserve"> peuvent aussi décider de déposer une candidature ensemble</w:t>
      </w:r>
      <w:r>
        <w:rPr>
          <w:sz w:val="23"/>
          <w:szCs w:val="23"/>
          <w:lang w:val="fr-FR"/>
        </w:rPr>
        <w:t xml:space="preserve">, pour des éléments </w:t>
      </w:r>
      <w:r w:rsidR="006A36E7">
        <w:rPr>
          <w:sz w:val="23"/>
          <w:szCs w:val="23"/>
          <w:lang w:val="fr-FR"/>
        </w:rPr>
        <w:t xml:space="preserve">communs à plusieurs territoires ou </w:t>
      </w:r>
      <w:r>
        <w:rPr>
          <w:sz w:val="23"/>
          <w:szCs w:val="23"/>
          <w:lang w:val="fr-FR"/>
        </w:rPr>
        <w:t>qui sont pratiqués partout en Belgique</w:t>
      </w:r>
      <w:r w:rsidRPr="00E159DF">
        <w:rPr>
          <w:sz w:val="23"/>
          <w:szCs w:val="23"/>
          <w:lang w:val="fr-FR"/>
        </w:rPr>
        <w:t>. C'était</w:t>
      </w:r>
      <w:r w:rsidR="007250A8">
        <w:rPr>
          <w:sz w:val="23"/>
          <w:szCs w:val="23"/>
          <w:lang w:val="fr-FR"/>
        </w:rPr>
        <w:t>,</w:t>
      </w:r>
      <w:r w:rsidRPr="00E159DF">
        <w:rPr>
          <w:sz w:val="23"/>
          <w:szCs w:val="23"/>
          <w:lang w:val="fr-FR"/>
        </w:rPr>
        <w:t xml:space="preserve"> par exemple</w:t>
      </w:r>
      <w:r w:rsidR="007250A8">
        <w:rPr>
          <w:sz w:val="23"/>
          <w:szCs w:val="23"/>
          <w:lang w:val="fr-FR"/>
        </w:rPr>
        <w:t>,</w:t>
      </w:r>
      <w:r w:rsidRPr="00E159DF">
        <w:rPr>
          <w:sz w:val="23"/>
          <w:szCs w:val="23"/>
          <w:lang w:val="fr-FR"/>
        </w:rPr>
        <w:t xml:space="preserve"> le cas de la culture de la bière et de la culture du carillon.</w:t>
      </w:r>
    </w:p>
    <w:p w14:paraId="0F0B32DE" w14:textId="77777777" w:rsidR="006A36E7" w:rsidRPr="006A36E7" w:rsidRDefault="006A36E7" w:rsidP="006A36E7">
      <w:pPr>
        <w:tabs>
          <w:tab w:val="left" w:pos="3180"/>
        </w:tabs>
        <w:ind w:left="-426"/>
        <w:jc w:val="both"/>
        <w:rPr>
          <w:b/>
          <w:color w:val="3A5A62" w:themeColor="accent5" w:themeShade="80"/>
          <w:sz w:val="23"/>
          <w:szCs w:val="23"/>
        </w:rPr>
      </w:pPr>
      <w:r>
        <w:rPr>
          <w:b/>
          <w:color w:val="3A5A62" w:themeColor="accent5" w:themeShade="80"/>
          <w:sz w:val="23"/>
          <w:szCs w:val="23"/>
          <w:lang w:val="fr-FR"/>
        </w:rPr>
        <w:br/>
      </w:r>
      <w:r w:rsidRPr="006A36E7">
        <w:rPr>
          <w:b/>
          <w:color w:val="3A5A62" w:themeColor="accent5" w:themeShade="80"/>
          <w:sz w:val="23"/>
          <w:szCs w:val="23"/>
          <w:lang w:val="fr-FR"/>
        </w:rPr>
        <w:t>Qu’</w:t>
      </w:r>
      <w:r w:rsidR="004E6D8A">
        <w:rPr>
          <w:b/>
          <w:color w:val="3A5A62" w:themeColor="accent5" w:themeShade="80"/>
          <w:sz w:val="23"/>
          <w:szCs w:val="23"/>
          <w:lang w:val="fr-FR"/>
        </w:rPr>
        <w:t>entend-t-on par</w:t>
      </w:r>
      <w:r w:rsidRPr="006A36E7">
        <w:rPr>
          <w:b/>
          <w:color w:val="3A5A62" w:themeColor="accent5" w:themeShade="80"/>
          <w:sz w:val="23"/>
          <w:szCs w:val="23"/>
          <w:lang w:val="fr-FR"/>
        </w:rPr>
        <w:t xml:space="preserve"> PCI ?</w:t>
      </w:r>
    </w:p>
    <w:p w14:paraId="05122C4A" w14:textId="77777777" w:rsidR="003745E3" w:rsidRDefault="003745E3" w:rsidP="006A36E7">
      <w:pPr>
        <w:tabs>
          <w:tab w:val="left" w:pos="3180"/>
        </w:tabs>
        <w:ind w:left="-426"/>
        <w:jc w:val="both"/>
        <w:rPr>
          <w:sz w:val="23"/>
          <w:szCs w:val="23"/>
        </w:rPr>
      </w:pPr>
      <w:r>
        <w:rPr>
          <w:sz w:val="23"/>
          <w:szCs w:val="23"/>
        </w:rPr>
        <w:t xml:space="preserve">Le patrimoine culturel immatériel </w:t>
      </w:r>
      <w:r w:rsidR="00A01D2C">
        <w:rPr>
          <w:sz w:val="23"/>
          <w:szCs w:val="23"/>
        </w:rPr>
        <w:t xml:space="preserve">(PCI) </w:t>
      </w:r>
      <w:r>
        <w:rPr>
          <w:sz w:val="23"/>
          <w:szCs w:val="23"/>
        </w:rPr>
        <w:t>comprend les traditions ou les expressions vivantes héritées de nos ancêtres et transmises à nos descendant.es, de génération en génération. L’importance du patrimoine culturel immatériel ne réside pas seulement dans la manifestation culturelle elle-même mais aussi dans la richesse des connaissances et du savoir-faire qui se transmet et qui établit des liens entre le passé et - à travers le présent - le futur. C’est en cela que l’on parle souvent de « Patrimoine vivant ». Il couvre les traditions, les rites, les arts du spectacle, les événements festifs, mais aussi les savoir-faire liés à l’artisanat traditionnel, les connaissances liées à la nature et à l’univers et les parlers locaux.</w:t>
      </w:r>
    </w:p>
    <w:p w14:paraId="39901CE5" w14:textId="77777777" w:rsidR="0049478B" w:rsidRPr="006A36E7" w:rsidRDefault="0049478B" w:rsidP="006A36E7">
      <w:pPr>
        <w:tabs>
          <w:tab w:val="left" w:pos="3180"/>
        </w:tabs>
        <w:ind w:left="-426"/>
        <w:jc w:val="both"/>
        <w:rPr>
          <w:color w:val="000000" w:themeColor="text1"/>
          <w:sz w:val="23"/>
          <w:szCs w:val="23"/>
        </w:rPr>
      </w:pPr>
      <w:r w:rsidRPr="006A36E7">
        <w:rPr>
          <w:color w:val="000000" w:themeColor="text1"/>
          <w:sz w:val="23"/>
          <w:szCs w:val="23"/>
        </w:rPr>
        <w:t xml:space="preserve">Le patrimoine culturel immatériel contribue à la cohésion sociale, il stimule les individus à faire activement partie de la société, au sens large. Il est un facteur important du maintien de la diversité </w:t>
      </w:r>
      <w:r w:rsidRPr="006A36E7">
        <w:rPr>
          <w:color w:val="000000" w:themeColor="text1"/>
          <w:sz w:val="23"/>
          <w:szCs w:val="23"/>
        </w:rPr>
        <w:lastRenderedPageBreak/>
        <w:t xml:space="preserve">culturelle face à la mondialisation croissante, aux processus d’évolutions sociétales. Il est donc utile au dialogue interculturel et encourage le respect d’autres modes de vie. </w:t>
      </w:r>
    </w:p>
    <w:p w14:paraId="16694B48" w14:textId="77777777" w:rsidR="006A36E7" w:rsidRPr="006A36E7" w:rsidRDefault="0049478B" w:rsidP="006A36E7">
      <w:pPr>
        <w:tabs>
          <w:tab w:val="left" w:pos="3180"/>
        </w:tabs>
        <w:ind w:left="-426"/>
        <w:jc w:val="both"/>
        <w:rPr>
          <w:color w:val="000000" w:themeColor="text1"/>
          <w:sz w:val="23"/>
          <w:szCs w:val="23"/>
        </w:rPr>
      </w:pPr>
      <w:r w:rsidRPr="006A36E7">
        <w:rPr>
          <w:color w:val="000000" w:themeColor="text1"/>
          <w:sz w:val="23"/>
          <w:szCs w:val="23"/>
        </w:rPr>
        <w:t>Le patrimoine culturel immatériel est tout à la fois traditionnel, contemporain et vivant. Il est fondé sur les communautés, groupes et individus qui le créent, l’entretiennent et le transmettent. Il mérite toute l’attention nécessaire pour sa sauvegarde et toutes les mesures assurant sa viabilité</w:t>
      </w:r>
      <w:r w:rsidR="006A36E7" w:rsidRPr="006A36E7">
        <w:rPr>
          <w:color w:val="000000" w:themeColor="text1"/>
          <w:sz w:val="23"/>
          <w:szCs w:val="23"/>
        </w:rPr>
        <w:t>.</w:t>
      </w:r>
    </w:p>
    <w:p w14:paraId="40579A6B" w14:textId="77777777" w:rsidR="006A36E7" w:rsidRPr="006A36E7" w:rsidRDefault="006A36E7" w:rsidP="006A36E7">
      <w:pPr>
        <w:tabs>
          <w:tab w:val="left" w:pos="3180"/>
        </w:tabs>
        <w:ind w:left="-426"/>
        <w:jc w:val="both"/>
        <w:rPr>
          <w:b/>
          <w:color w:val="3A5A62" w:themeColor="accent5" w:themeShade="80"/>
          <w:sz w:val="23"/>
          <w:szCs w:val="23"/>
        </w:rPr>
      </w:pPr>
      <w:r>
        <w:rPr>
          <w:b/>
          <w:color w:val="3A5A62" w:themeColor="accent5" w:themeShade="80"/>
          <w:sz w:val="23"/>
          <w:szCs w:val="23"/>
        </w:rPr>
        <w:br/>
      </w:r>
      <w:r w:rsidRPr="006A36E7">
        <w:rPr>
          <w:b/>
          <w:color w:val="3A5A62" w:themeColor="accent5" w:themeShade="80"/>
          <w:sz w:val="23"/>
          <w:szCs w:val="23"/>
        </w:rPr>
        <w:t>Quelques éléments de vocabulaire</w:t>
      </w:r>
    </w:p>
    <w:p w14:paraId="29B3F365" w14:textId="77777777" w:rsidR="006A36E7" w:rsidRPr="006A36E7" w:rsidRDefault="006A36E7" w:rsidP="006A36E7">
      <w:pPr>
        <w:tabs>
          <w:tab w:val="left" w:pos="3180"/>
        </w:tabs>
        <w:ind w:left="-426"/>
        <w:jc w:val="both"/>
        <w:rPr>
          <w:sz w:val="23"/>
          <w:szCs w:val="23"/>
        </w:rPr>
      </w:pPr>
      <w:r w:rsidRPr="006A36E7">
        <w:rPr>
          <w:color w:val="316757" w:themeColor="accent3" w:themeShade="80"/>
          <w:sz w:val="23"/>
          <w:szCs w:val="23"/>
        </w:rPr>
        <w:t>Communauté </w:t>
      </w:r>
      <w:r w:rsidRPr="006A36E7">
        <w:rPr>
          <w:sz w:val="23"/>
          <w:szCs w:val="23"/>
        </w:rPr>
        <w:t>: ensemble des groupes et individus qui attachent de la valeur à un ou plusieurs éléments spécifiques du patrimoine culturel immatériel qu’ils souhaitent sauvegarder et transmettre aux générations futures.</w:t>
      </w:r>
    </w:p>
    <w:p w14:paraId="121D9D92" w14:textId="77777777" w:rsidR="006A36E7" w:rsidRDefault="006A36E7" w:rsidP="006A36E7">
      <w:pPr>
        <w:tabs>
          <w:tab w:val="left" w:pos="3180"/>
        </w:tabs>
        <w:ind w:left="-426"/>
        <w:jc w:val="both"/>
        <w:rPr>
          <w:sz w:val="23"/>
          <w:szCs w:val="23"/>
        </w:rPr>
      </w:pPr>
      <w:r w:rsidRPr="006A36E7">
        <w:rPr>
          <w:color w:val="316757" w:themeColor="accent3" w:themeShade="80"/>
          <w:sz w:val="23"/>
          <w:szCs w:val="23"/>
        </w:rPr>
        <w:t xml:space="preserve">Sauvegarde : </w:t>
      </w:r>
      <w:r w:rsidRPr="006A36E7">
        <w:rPr>
          <w:sz w:val="23"/>
          <w:szCs w:val="23"/>
        </w:rPr>
        <w:t>mesures visant à assurer la viabilité du patrimoine culturel immatériel via l’identification, la documentation, la recherche, la préservation, la protection, la mise en valeur, la transmission, essentiellement par l’éducation formelle ou non formelle, ainsi que la revitalisation des différents aspects de ce patrimoine.</w:t>
      </w:r>
    </w:p>
    <w:p w14:paraId="0D0B940D" w14:textId="77777777" w:rsidR="003625C6" w:rsidRPr="006A36E7" w:rsidRDefault="003625C6" w:rsidP="006A36E7">
      <w:pPr>
        <w:tabs>
          <w:tab w:val="left" w:pos="3180"/>
        </w:tabs>
        <w:ind w:left="-426"/>
        <w:jc w:val="both"/>
        <w:rPr>
          <w:color w:val="000000" w:themeColor="text1"/>
          <w:sz w:val="23"/>
          <w:szCs w:val="23"/>
        </w:rPr>
      </w:pPr>
    </w:p>
    <w:tbl>
      <w:tblPr>
        <w:tblStyle w:val="Grilledutableau"/>
        <w:tblW w:w="9524" w:type="dxa"/>
        <w:tblInd w:w="-426" w:type="dxa"/>
        <w:tblLook w:val="04A0" w:firstRow="1" w:lastRow="0" w:firstColumn="1" w:lastColumn="0" w:noHBand="0" w:noVBand="1"/>
      </w:tblPr>
      <w:tblGrid>
        <w:gridCol w:w="9524"/>
      </w:tblGrid>
      <w:tr w:rsidR="00400EAF" w:rsidRPr="00CF2B91" w14:paraId="7FF5F300" w14:textId="77777777" w:rsidTr="0033526A">
        <w:trPr>
          <w:trHeight w:val="367"/>
        </w:trPr>
        <w:tc>
          <w:tcPr>
            <w:tcW w:w="9524" w:type="dxa"/>
            <w:tcBorders>
              <w:top w:val="nil"/>
              <w:left w:val="nil"/>
              <w:bottom w:val="nil"/>
              <w:right w:val="nil"/>
            </w:tcBorders>
            <w:shd w:val="clear" w:color="auto" w:fill="ACD7CA" w:themeFill="accent3" w:themeFillTint="99"/>
          </w:tcPr>
          <w:p w14:paraId="613499C9" w14:textId="77777777" w:rsidR="00400EAF" w:rsidRDefault="00400EAF" w:rsidP="00400EAF">
            <w:pPr>
              <w:tabs>
                <w:tab w:val="left" w:pos="3180"/>
              </w:tabs>
              <w:rPr>
                <w:b/>
                <w:color w:val="316757" w:themeColor="accent3" w:themeShade="80"/>
                <w:sz w:val="28"/>
              </w:rPr>
            </w:pPr>
            <w:r w:rsidRPr="00400EAF">
              <w:rPr>
                <w:b/>
                <w:color w:val="316757" w:themeColor="accent3" w:themeShade="80"/>
                <w:sz w:val="28"/>
              </w:rPr>
              <w:t>Informations pratiques</w:t>
            </w:r>
          </w:p>
          <w:p w14:paraId="0E27B00A" w14:textId="77777777" w:rsidR="008235CA" w:rsidRPr="00400EAF" w:rsidRDefault="008235CA" w:rsidP="00400EAF">
            <w:pPr>
              <w:tabs>
                <w:tab w:val="left" w:pos="3180"/>
              </w:tabs>
              <w:rPr>
                <w:b/>
                <w:color w:val="316757" w:themeColor="accent3" w:themeShade="80"/>
                <w:sz w:val="28"/>
              </w:rPr>
            </w:pPr>
          </w:p>
        </w:tc>
      </w:tr>
    </w:tbl>
    <w:p w14:paraId="7C193621" w14:textId="77777777" w:rsidR="00400EAF" w:rsidRPr="006A36E7" w:rsidRDefault="00400EAF" w:rsidP="003253A8">
      <w:pPr>
        <w:spacing w:line="240" w:lineRule="auto"/>
        <w:ind w:left="-426"/>
        <w:jc w:val="both"/>
        <w:rPr>
          <w:b/>
          <w:color w:val="3A5A62" w:themeColor="accent5" w:themeShade="80"/>
          <w:sz w:val="23"/>
          <w:szCs w:val="23"/>
        </w:rPr>
      </w:pPr>
      <w:r>
        <w:rPr>
          <w:b/>
          <w:color w:val="3A5A62" w:themeColor="accent5" w:themeShade="80"/>
        </w:rPr>
        <w:br/>
      </w:r>
      <w:r w:rsidRPr="006A36E7">
        <w:rPr>
          <w:b/>
          <w:color w:val="3A5A62" w:themeColor="accent5" w:themeShade="80"/>
          <w:sz w:val="23"/>
          <w:szCs w:val="23"/>
        </w:rPr>
        <w:t>Qui peut postuler ?</w:t>
      </w:r>
    </w:p>
    <w:p w14:paraId="208E0694" w14:textId="77777777" w:rsidR="00400EAF" w:rsidRPr="006A36E7" w:rsidRDefault="00400EAF" w:rsidP="003253A8">
      <w:pPr>
        <w:spacing w:line="240" w:lineRule="auto"/>
        <w:ind w:left="-426"/>
        <w:jc w:val="both"/>
        <w:rPr>
          <w:sz w:val="23"/>
          <w:szCs w:val="23"/>
        </w:rPr>
      </w:pPr>
      <w:r w:rsidRPr="006A36E7">
        <w:rPr>
          <w:sz w:val="23"/>
          <w:szCs w:val="23"/>
        </w:rPr>
        <w:t xml:space="preserve">Les </w:t>
      </w:r>
      <w:proofErr w:type="spellStart"/>
      <w:r w:rsidRPr="006A36E7">
        <w:rPr>
          <w:sz w:val="23"/>
          <w:szCs w:val="23"/>
        </w:rPr>
        <w:t>praticien.nes</w:t>
      </w:r>
      <w:proofErr w:type="spellEnd"/>
      <w:r w:rsidRPr="006A36E7">
        <w:rPr>
          <w:sz w:val="23"/>
          <w:szCs w:val="23"/>
        </w:rPr>
        <w:t xml:space="preserve"> ou représentant.es d'un élément ou d'une pratique de sauvegarde du patrimoine culturel immatériel peuvent soumettre ces derniers à une inscription par l'UNESCO. Pour une candidature à la Liste représentative, l'élément doit déjà figurer dans l'Inventaire du patrimoine culturel immatériel de la Fédération Wallonie-Bruxelles en tant qu’« élément emblématique ». </w:t>
      </w:r>
      <w:r w:rsidR="003253A8" w:rsidRPr="006A36E7">
        <w:rPr>
          <w:sz w:val="23"/>
          <w:szCs w:val="23"/>
        </w:rPr>
        <w:br/>
      </w:r>
    </w:p>
    <w:p w14:paraId="7DA58AAA" w14:textId="77777777" w:rsidR="00400EAF" w:rsidRPr="006A36E7" w:rsidRDefault="00400EAF" w:rsidP="003253A8">
      <w:pPr>
        <w:spacing w:line="240" w:lineRule="auto"/>
        <w:ind w:left="-426"/>
        <w:jc w:val="both"/>
        <w:rPr>
          <w:b/>
          <w:color w:val="3A5A62" w:themeColor="accent5" w:themeShade="80"/>
          <w:sz w:val="23"/>
          <w:szCs w:val="23"/>
        </w:rPr>
      </w:pPr>
      <w:r w:rsidRPr="006A36E7">
        <w:rPr>
          <w:b/>
          <w:color w:val="3A5A62" w:themeColor="accent5" w:themeShade="80"/>
          <w:sz w:val="23"/>
          <w:szCs w:val="23"/>
        </w:rPr>
        <w:t xml:space="preserve">Quand soumettre votre demande ? </w:t>
      </w:r>
    </w:p>
    <w:p w14:paraId="19A5327D" w14:textId="77777777" w:rsidR="003253A8" w:rsidRPr="006A36E7" w:rsidRDefault="00400EAF" w:rsidP="003253A8">
      <w:pPr>
        <w:spacing w:line="240" w:lineRule="auto"/>
        <w:ind w:left="-426"/>
        <w:jc w:val="both"/>
        <w:rPr>
          <w:sz w:val="23"/>
          <w:szCs w:val="23"/>
        </w:rPr>
      </w:pPr>
      <w:r w:rsidRPr="006A36E7">
        <w:rPr>
          <w:sz w:val="23"/>
          <w:szCs w:val="23"/>
        </w:rPr>
        <w:t>La Fédération Wallonie-Bruxelles peut soumettre un dossier national tous les 8 ans, selon le tour de rôle établi av</w:t>
      </w:r>
      <w:r w:rsidR="003253A8" w:rsidRPr="006A36E7">
        <w:rPr>
          <w:sz w:val="23"/>
          <w:szCs w:val="23"/>
        </w:rPr>
        <w:t xml:space="preserve">ec les autres entités fédérées. </w:t>
      </w:r>
    </w:p>
    <w:p w14:paraId="5DBCA0A2" w14:textId="10B1608D" w:rsidR="003253A8" w:rsidRPr="006A36E7" w:rsidRDefault="00400EAF" w:rsidP="003253A8">
      <w:pPr>
        <w:spacing w:line="240" w:lineRule="auto"/>
        <w:ind w:left="-426"/>
        <w:jc w:val="both"/>
        <w:rPr>
          <w:sz w:val="23"/>
          <w:szCs w:val="23"/>
        </w:rPr>
      </w:pPr>
      <w:r w:rsidRPr="34490DC3">
        <w:rPr>
          <w:sz w:val="23"/>
          <w:szCs w:val="23"/>
        </w:rPr>
        <w:t xml:space="preserve">Vous pouvez déposer votre candidature </w:t>
      </w:r>
      <w:r w:rsidRPr="00BD2EC1">
        <w:rPr>
          <w:sz w:val="23"/>
          <w:szCs w:val="23"/>
        </w:rPr>
        <w:t xml:space="preserve">jusqu’au </w:t>
      </w:r>
      <w:r w:rsidR="00B065FB" w:rsidRPr="00BD2EC1">
        <w:rPr>
          <w:b/>
          <w:bCs/>
          <w:color w:val="3A5A62" w:themeColor="accent5" w:themeShade="80"/>
          <w:sz w:val="23"/>
          <w:szCs w:val="23"/>
          <w:u w:val="single"/>
        </w:rPr>
        <w:t>1</w:t>
      </w:r>
      <w:r w:rsidR="005701C4" w:rsidRPr="005701C4">
        <w:rPr>
          <w:b/>
          <w:bCs/>
          <w:color w:val="3A5A62" w:themeColor="accent5" w:themeShade="80"/>
          <w:sz w:val="23"/>
          <w:szCs w:val="23"/>
          <w:u w:val="single"/>
          <w:vertAlign w:val="superscript"/>
        </w:rPr>
        <w:t>er</w:t>
      </w:r>
      <w:r w:rsidR="005701C4">
        <w:rPr>
          <w:b/>
          <w:bCs/>
          <w:color w:val="3A5A62" w:themeColor="accent5" w:themeShade="80"/>
          <w:sz w:val="23"/>
          <w:szCs w:val="23"/>
          <w:u w:val="single"/>
        </w:rPr>
        <w:t xml:space="preserve"> avril </w:t>
      </w:r>
      <w:r w:rsidRPr="00BD2EC1">
        <w:rPr>
          <w:b/>
          <w:bCs/>
          <w:color w:val="3A5A62" w:themeColor="accent5" w:themeShade="80"/>
          <w:sz w:val="23"/>
          <w:szCs w:val="23"/>
          <w:u w:val="single"/>
        </w:rPr>
        <w:t>202</w:t>
      </w:r>
      <w:r w:rsidR="00B065FB" w:rsidRPr="00BD2EC1">
        <w:rPr>
          <w:b/>
          <w:bCs/>
          <w:color w:val="3A5A62" w:themeColor="accent5" w:themeShade="80"/>
          <w:sz w:val="23"/>
          <w:szCs w:val="23"/>
          <w:u w:val="single"/>
        </w:rPr>
        <w:t>4</w:t>
      </w:r>
      <w:r w:rsidRPr="00BD2EC1">
        <w:rPr>
          <w:b/>
          <w:bCs/>
          <w:color w:val="3A5A62" w:themeColor="accent5" w:themeShade="80"/>
          <w:sz w:val="23"/>
          <w:szCs w:val="23"/>
          <w:u w:val="single"/>
        </w:rPr>
        <w:t xml:space="preserve"> au</w:t>
      </w:r>
      <w:r w:rsidRPr="34490DC3">
        <w:rPr>
          <w:b/>
          <w:bCs/>
          <w:color w:val="3A5A62" w:themeColor="accent5" w:themeShade="80"/>
          <w:sz w:val="23"/>
          <w:szCs w:val="23"/>
          <w:u w:val="single"/>
        </w:rPr>
        <w:t xml:space="preserve"> plus tard</w:t>
      </w:r>
      <w:r w:rsidRPr="34490DC3">
        <w:rPr>
          <w:color w:val="3A5A62" w:themeColor="accent5" w:themeShade="80"/>
          <w:sz w:val="23"/>
          <w:szCs w:val="23"/>
          <w:u w:val="single"/>
        </w:rPr>
        <w:t>.</w:t>
      </w:r>
      <w:bookmarkStart w:id="0" w:name="_GoBack"/>
      <w:bookmarkEnd w:id="0"/>
    </w:p>
    <w:p w14:paraId="7B17C636" w14:textId="77777777" w:rsidR="00400EAF" w:rsidRPr="006A36E7" w:rsidRDefault="003253A8" w:rsidP="003253A8">
      <w:pPr>
        <w:spacing w:line="240" w:lineRule="auto"/>
        <w:ind w:left="-426"/>
        <w:jc w:val="both"/>
        <w:rPr>
          <w:b/>
          <w:color w:val="3A5A62" w:themeColor="accent5" w:themeShade="80"/>
          <w:sz w:val="23"/>
          <w:szCs w:val="23"/>
        </w:rPr>
      </w:pPr>
      <w:r w:rsidRPr="006A36E7">
        <w:rPr>
          <w:b/>
          <w:color w:val="3A5A62" w:themeColor="accent5" w:themeShade="80"/>
          <w:sz w:val="23"/>
          <w:szCs w:val="23"/>
        </w:rPr>
        <w:br/>
      </w:r>
      <w:r w:rsidR="00400EAF" w:rsidRPr="006A36E7">
        <w:rPr>
          <w:b/>
          <w:color w:val="3A5A62" w:themeColor="accent5" w:themeShade="80"/>
          <w:sz w:val="23"/>
          <w:szCs w:val="23"/>
        </w:rPr>
        <w:t>Comment faire votre demande ?</w:t>
      </w:r>
    </w:p>
    <w:p w14:paraId="2E330594" w14:textId="77777777" w:rsidR="003253A8" w:rsidRPr="006A36E7" w:rsidRDefault="00400EAF" w:rsidP="003253A8">
      <w:pPr>
        <w:spacing w:line="240" w:lineRule="auto"/>
        <w:ind w:left="-426"/>
        <w:jc w:val="both"/>
        <w:rPr>
          <w:sz w:val="23"/>
          <w:szCs w:val="23"/>
        </w:rPr>
      </w:pPr>
      <w:r w:rsidRPr="006A36E7">
        <w:rPr>
          <w:sz w:val="23"/>
          <w:szCs w:val="23"/>
        </w:rPr>
        <w:t xml:space="preserve">Remplissez votre demande par voie électronique, signez-la numériquement ou à la main et envoyez-la, accompagnée des pièces jointes, à </w:t>
      </w:r>
      <w:hyperlink r:id="rId11" w:history="1">
        <w:r w:rsidRPr="006A36E7">
          <w:rPr>
            <w:rStyle w:val="Lienhypertexte"/>
            <w:color w:val="4A9A82" w:themeColor="accent3" w:themeShade="BF"/>
            <w:sz w:val="23"/>
            <w:szCs w:val="23"/>
          </w:rPr>
          <w:t>catherine.wilquin@cfwb.be</w:t>
        </w:r>
      </w:hyperlink>
      <w:r w:rsidRPr="006A36E7">
        <w:rPr>
          <w:sz w:val="23"/>
          <w:szCs w:val="23"/>
        </w:rPr>
        <w:t xml:space="preserve">, avec pour objet « Candidature UNESCO ». La date du message électronique est la date de soumission. </w:t>
      </w:r>
    </w:p>
    <w:p w14:paraId="7AA65E66" w14:textId="77777777" w:rsidR="00400EAF" w:rsidRPr="006A36E7" w:rsidRDefault="00B27791" w:rsidP="003253A8">
      <w:pPr>
        <w:spacing w:line="240" w:lineRule="auto"/>
        <w:ind w:left="-426"/>
        <w:jc w:val="both"/>
        <w:rPr>
          <w:b/>
          <w:color w:val="3A5A62" w:themeColor="accent5" w:themeShade="80"/>
          <w:sz w:val="23"/>
          <w:szCs w:val="23"/>
        </w:rPr>
      </w:pPr>
      <w:r>
        <w:rPr>
          <w:b/>
          <w:color w:val="3A5A62" w:themeColor="accent5" w:themeShade="80"/>
          <w:sz w:val="23"/>
          <w:szCs w:val="23"/>
        </w:rPr>
        <w:br/>
      </w:r>
      <w:r w:rsidR="00400EAF" w:rsidRPr="006A36E7">
        <w:rPr>
          <w:b/>
          <w:color w:val="3A5A62" w:themeColor="accent5" w:themeShade="80"/>
          <w:sz w:val="23"/>
          <w:szCs w:val="23"/>
        </w:rPr>
        <w:t>Comment l’analyse de votre demande se déroule-t-elle ?</w:t>
      </w:r>
    </w:p>
    <w:p w14:paraId="5DCCAFA8" w14:textId="77777777" w:rsidR="003253A8" w:rsidRPr="006A36E7" w:rsidRDefault="00400EAF" w:rsidP="003253A8">
      <w:pPr>
        <w:spacing w:line="240" w:lineRule="auto"/>
        <w:ind w:left="-426"/>
        <w:jc w:val="both"/>
        <w:rPr>
          <w:sz w:val="23"/>
          <w:szCs w:val="23"/>
        </w:rPr>
      </w:pPr>
      <w:r w:rsidRPr="006A36E7">
        <w:rPr>
          <w:sz w:val="23"/>
          <w:szCs w:val="23"/>
        </w:rPr>
        <w:t xml:space="preserve">L’équipe du Patrimoine culturel recueille toutes les demandes soumises. Après la date limite de soumission, votre dossier sera analysé par un comité d’expert.es. Sur base du dossier soumis et d’un éventuel entretien avec </w:t>
      </w:r>
      <w:proofErr w:type="spellStart"/>
      <w:r w:rsidRPr="006A36E7">
        <w:rPr>
          <w:sz w:val="23"/>
          <w:szCs w:val="23"/>
        </w:rPr>
        <w:t>un.e</w:t>
      </w:r>
      <w:proofErr w:type="spellEnd"/>
      <w:r w:rsidRPr="006A36E7">
        <w:rPr>
          <w:sz w:val="23"/>
          <w:szCs w:val="23"/>
        </w:rPr>
        <w:t xml:space="preserve"> </w:t>
      </w:r>
      <w:proofErr w:type="spellStart"/>
      <w:r w:rsidRPr="006A36E7">
        <w:rPr>
          <w:sz w:val="23"/>
          <w:szCs w:val="23"/>
        </w:rPr>
        <w:t>représentant.e</w:t>
      </w:r>
      <w:proofErr w:type="spellEnd"/>
      <w:r w:rsidRPr="006A36E7">
        <w:rPr>
          <w:sz w:val="23"/>
          <w:szCs w:val="23"/>
        </w:rPr>
        <w:t xml:space="preserve"> de la communauté, le comité formulera un avis à </w:t>
      </w:r>
      <w:r w:rsidRPr="006A36E7">
        <w:rPr>
          <w:sz w:val="23"/>
          <w:szCs w:val="23"/>
        </w:rPr>
        <w:lastRenderedPageBreak/>
        <w:t>l’attention du ou de la Ministre de la Culture. Le ou la Ministre décidera ensuite du dossier qui sera déposé à l’UNESCO par la Fédération Wallonie-Bruxelles.</w:t>
      </w:r>
    </w:p>
    <w:p w14:paraId="18834E94" w14:textId="77777777" w:rsidR="00947852" w:rsidRDefault="00400EAF" w:rsidP="003253A8">
      <w:pPr>
        <w:spacing w:line="240" w:lineRule="auto"/>
        <w:ind w:left="-426"/>
        <w:jc w:val="both"/>
        <w:rPr>
          <w:color w:val="4A9A82" w:themeColor="accent3" w:themeShade="BF"/>
          <w:sz w:val="23"/>
          <w:szCs w:val="23"/>
        </w:rPr>
      </w:pPr>
      <w:r w:rsidRPr="00BD2EC1">
        <w:rPr>
          <w:sz w:val="23"/>
          <w:szCs w:val="23"/>
          <w:u w:val="single"/>
        </w:rPr>
        <w:t>Le Ministère de la Culture doit soumettre la candidature sélectionnée à l’UNESCO avant le 31 mars 202</w:t>
      </w:r>
      <w:r w:rsidR="00B065FB" w:rsidRPr="00BD2EC1">
        <w:rPr>
          <w:sz w:val="23"/>
          <w:szCs w:val="23"/>
          <w:u w:val="single"/>
        </w:rPr>
        <w:t>6</w:t>
      </w:r>
      <w:r w:rsidRPr="00BD2EC1">
        <w:rPr>
          <w:sz w:val="23"/>
          <w:szCs w:val="23"/>
          <w:u w:val="single"/>
        </w:rPr>
        <w:t>.</w:t>
      </w:r>
      <w:r w:rsidR="003253A8" w:rsidRPr="006A36E7">
        <w:rPr>
          <w:sz w:val="23"/>
          <w:szCs w:val="23"/>
        </w:rPr>
        <w:br/>
      </w:r>
      <w:r w:rsidR="00947852">
        <w:rPr>
          <w:sz w:val="23"/>
          <w:szCs w:val="23"/>
        </w:rPr>
        <w:br/>
      </w:r>
      <w:r w:rsidR="00947852" w:rsidRPr="00947852">
        <w:rPr>
          <w:b/>
          <w:color w:val="4A9A82" w:themeColor="accent3" w:themeShade="BF"/>
          <w:sz w:val="23"/>
          <w:szCs w:val="23"/>
        </w:rPr>
        <w:t>Attention</w:t>
      </w:r>
      <w:r w:rsidR="00947852" w:rsidRPr="00947852">
        <w:rPr>
          <w:color w:val="4A9A82" w:themeColor="accent3" w:themeShade="BF"/>
          <w:sz w:val="23"/>
          <w:szCs w:val="23"/>
        </w:rPr>
        <w:t>, ce formulaire est un formulaire de pré-sélection au niveau de la Fédération Wallonie-Bruxelles. Si votre candidature est retenue, il conviendra ensuite d’élaborer un dossier propre à destination de l’UNESCO.</w:t>
      </w:r>
    </w:p>
    <w:p w14:paraId="4843C5BC" w14:textId="77777777" w:rsidR="00400EAF" w:rsidRPr="006A36E7" w:rsidRDefault="007250A8" w:rsidP="003253A8">
      <w:pPr>
        <w:spacing w:line="240" w:lineRule="auto"/>
        <w:ind w:left="-426"/>
        <w:jc w:val="both"/>
        <w:rPr>
          <w:b/>
          <w:color w:val="3A5A62" w:themeColor="accent5" w:themeShade="80"/>
          <w:sz w:val="23"/>
          <w:szCs w:val="23"/>
        </w:rPr>
      </w:pPr>
      <w:r>
        <w:rPr>
          <w:b/>
          <w:color w:val="3A5A62" w:themeColor="accent5" w:themeShade="80"/>
          <w:sz w:val="23"/>
          <w:szCs w:val="23"/>
        </w:rPr>
        <w:br/>
      </w:r>
      <w:r w:rsidR="00400EAF" w:rsidRPr="006A36E7">
        <w:rPr>
          <w:b/>
          <w:color w:val="3A5A62" w:themeColor="accent5" w:themeShade="80"/>
          <w:sz w:val="23"/>
          <w:szCs w:val="23"/>
        </w:rPr>
        <w:t>Besoin de plus d’informations ?</w:t>
      </w:r>
    </w:p>
    <w:p w14:paraId="7B2EA06E" w14:textId="77777777" w:rsidR="00400EAF" w:rsidRPr="006A36E7" w:rsidRDefault="00400EAF" w:rsidP="003253A8">
      <w:pPr>
        <w:spacing w:line="240" w:lineRule="auto"/>
        <w:ind w:left="-426"/>
        <w:jc w:val="both"/>
        <w:rPr>
          <w:sz w:val="23"/>
          <w:szCs w:val="23"/>
        </w:rPr>
      </w:pPr>
      <w:r w:rsidRPr="006A36E7">
        <w:rPr>
          <w:sz w:val="23"/>
          <w:szCs w:val="23"/>
        </w:rPr>
        <w:t xml:space="preserve">Des informations sur la politique de l’UNESCO (texte de la convention, principes éthiques, formulaires de candidature, etc.) sont disponibles ici : </w:t>
      </w:r>
      <w:hyperlink r:id="rId12" w:history="1">
        <w:r w:rsidRPr="006A36E7">
          <w:rPr>
            <w:rStyle w:val="Lienhypertexte"/>
            <w:color w:val="316757" w:themeColor="accent3" w:themeShade="80"/>
            <w:sz w:val="23"/>
            <w:szCs w:val="23"/>
          </w:rPr>
          <w:t>https://ich.unesco.org/</w:t>
        </w:r>
      </w:hyperlink>
      <w:r w:rsidRPr="006A36E7">
        <w:rPr>
          <w:color w:val="316757" w:themeColor="accent3" w:themeShade="80"/>
          <w:sz w:val="23"/>
          <w:szCs w:val="23"/>
        </w:rPr>
        <w:t>.</w:t>
      </w:r>
    </w:p>
    <w:p w14:paraId="60061E4C" w14:textId="77777777" w:rsidR="00400EAF" w:rsidRDefault="00400EAF" w:rsidP="00400EAF">
      <w:pPr>
        <w:spacing w:line="240" w:lineRule="auto"/>
      </w:pPr>
    </w:p>
    <w:tbl>
      <w:tblPr>
        <w:tblStyle w:val="Grilledutableau"/>
        <w:tblW w:w="9524" w:type="dxa"/>
        <w:tblInd w:w="-426" w:type="dxa"/>
        <w:tblLook w:val="04A0" w:firstRow="1" w:lastRow="0" w:firstColumn="1" w:lastColumn="0" w:noHBand="0" w:noVBand="1"/>
      </w:tblPr>
      <w:tblGrid>
        <w:gridCol w:w="426"/>
        <w:gridCol w:w="9062"/>
        <w:gridCol w:w="36"/>
      </w:tblGrid>
      <w:tr w:rsidR="00400EAF" w:rsidRPr="00CF2B91" w14:paraId="3983176A" w14:textId="77777777" w:rsidTr="00400EAF">
        <w:trPr>
          <w:trHeight w:val="367"/>
        </w:trPr>
        <w:tc>
          <w:tcPr>
            <w:tcW w:w="9524" w:type="dxa"/>
            <w:gridSpan w:val="3"/>
            <w:tcBorders>
              <w:top w:val="nil"/>
              <w:left w:val="nil"/>
              <w:bottom w:val="nil"/>
              <w:right w:val="nil"/>
            </w:tcBorders>
            <w:shd w:val="clear" w:color="auto" w:fill="ACD7CA" w:themeFill="accent3" w:themeFillTint="99"/>
          </w:tcPr>
          <w:p w14:paraId="29C842D1" w14:textId="77777777" w:rsidR="00400EAF" w:rsidRDefault="00400EAF" w:rsidP="0033526A">
            <w:pPr>
              <w:tabs>
                <w:tab w:val="left" w:pos="3180"/>
              </w:tabs>
              <w:rPr>
                <w:b/>
                <w:color w:val="316757" w:themeColor="accent3" w:themeShade="80"/>
                <w:sz w:val="28"/>
              </w:rPr>
            </w:pPr>
            <w:r>
              <w:rPr>
                <w:b/>
                <w:color w:val="316757" w:themeColor="accent3" w:themeShade="80"/>
                <w:sz w:val="28"/>
              </w:rPr>
              <w:t>Explication du formulaire de pré-sélection</w:t>
            </w:r>
          </w:p>
          <w:p w14:paraId="44EAFD9C" w14:textId="77777777" w:rsidR="008235CA" w:rsidRPr="00400EAF" w:rsidRDefault="008235CA" w:rsidP="0033526A">
            <w:pPr>
              <w:tabs>
                <w:tab w:val="left" w:pos="3180"/>
              </w:tabs>
              <w:rPr>
                <w:b/>
                <w:color w:val="316757" w:themeColor="accent3" w:themeShade="80"/>
                <w:sz w:val="28"/>
              </w:rPr>
            </w:pPr>
          </w:p>
        </w:tc>
      </w:tr>
      <w:tr w:rsidR="00A500AB" w:rsidRPr="00CF2B91" w14:paraId="0A484657" w14:textId="77777777" w:rsidTr="00A500AB">
        <w:trPr>
          <w:trHeight w:val="367"/>
        </w:trPr>
        <w:tc>
          <w:tcPr>
            <w:tcW w:w="9524" w:type="dxa"/>
            <w:gridSpan w:val="3"/>
            <w:tcBorders>
              <w:top w:val="nil"/>
              <w:left w:val="nil"/>
              <w:bottom w:val="nil"/>
              <w:right w:val="nil"/>
            </w:tcBorders>
            <w:shd w:val="clear" w:color="auto" w:fill="FFFFFF" w:themeFill="background1"/>
          </w:tcPr>
          <w:p w14:paraId="4B94D5A5" w14:textId="77777777" w:rsidR="00A500AB" w:rsidRDefault="00A500AB" w:rsidP="0033526A">
            <w:pPr>
              <w:tabs>
                <w:tab w:val="left" w:pos="3180"/>
              </w:tabs>
              <w:rPr>
                <w:b/>
                <w:color w:val="316757" w:themeColor="accent3" w:themeShade="80"/>
                <w:sz w:val="28"/>
              </w:rPr>
            </w:pPr>
          </w:p>
          <w:p w14:paraId="6FE25C77" w14:textId="77777777" w:rsidR="00946ECC" w:rsidRPr="00B27791" w:rsidRDefault="00946ECC" w:rsidP="003253A8">
            <w:pPr>
              <w:tabs>
                <w:tab w:val="left" w:pos="3180"/>
              </w:tabs>
              <w:jc w:val="both"/>
              <w:rPr>
                <w:sz w:val="23"/>
                <w:szCs w:val="23"/>
              </w:rPr>
            </w:pPr>
            <w:r w:rsidRPr="00B27791">
              <w:rPr>
                <w:sz w:val="23"/>
                <w:szCs w:val="23"/>
              </w:rPr>
              <w:t>Les rédacteurs et rédactrices du dossier doivent démontrer leurs propos, pas seulement écrire des affirmations. Les explications doivent être claires, cohérentes, argumentées, concises et de qualité rédactionnelle suffisante pour que le dossier soit co</w:t>
            </w:r>
            <w:r w:rsidR="00B065FB">
              <w:rPr>
                <w:sz w:val="23"/>
                <w:szCs w:val="23"/>
              </w:rPr>
              <w:t>mpréhensible à la lecture, m</w:t>
            </w:r>
            <w:r w:rsidRPr="00B27791">
              <w:rPr>
                <w:sz w:val="23"/>
                <w:szCs w:val="23"/>
              </w:rPr>
              <w:t xml:space="preserve">ême pour des personnes qui ignorent tout de l’élément de patrimoine concerné. </w:t>
            </w:r>
          </w:p>
          <w:p w14:paraId="3DEEC669" w14:textId="77777777" w:rsidR="00946ECC" w:rsidRPr="00B27791" w:rsidRDefault="00946ECC" w:rsidP="003253A8">
            <w:pPr>
              <w:tabs>
                <w:tab w:val="left" w:pos="3180"/>
              </w:tabs>
              <w:jc w:val="both"/>
              <w:rPr>
                <w:sz w:val="23"/>
                <w:szCs w:val="23"/>
              </w:rPr>
            </w:pPr>
          </w:p>
          <w:p w14:paraId="2F8AFC0A" w14:textId="77777777" w:rsidR="00946ECC" w:rsidRPr="00B27791" w:rsidRDefault="00946ECC" w:rsidP="003253A8">
            <w:pPr>
              <w:tabs>
                <w:tab w:val="left" w:pos="3180"/>
              </w:tabs>
              <w:jc w:val="both"/>
              <w:rPr>
                <w:sz w:val="23"/>
                <w:szCs w:val="23"/>
              </w:rPr>
            </w:pPr>
            <w:r w:rsidRPr="00B27791">
              <w:rPr>
                <w:sz w:val="23"/>
                <w:szCs w:val="23"/>
              </w:rPr>
              <w:t>L’utilisation de termes de vocabulaire comme «</w:t>
            </w:r>
            <w:r w:rsidR="003253A8" w:rsidRPr="00B27791">
              <w:rPr>
                <w:sz w:val="23"/>
                <w:szCs w:val="23"/>
              </w:rPr>
              <w:t xml:space="preserve"> authentique, unique, original</w:t>
            </w:r>
            <w:r w:rsidRPr="00B27791">
              <w:rPr>
                <w:sz w:val="23"/>
                <w:szCs w:val="23"/>
              </w:rPr>
              <w:t xml:space="preserve">, etc. » doit être évitée autant que possible (pour écarter les formulations de compétition). </w:t>
            </w:r>
          </w:p>
          <w:p w14:paraId="3656B9AB" w14:textId="77777777" w:rsidR="00946ECC" w:rsidRPr="00B27791" w:rsidRDefault="00946ECC" w:rsidP="003253A8">
            <w:pPr>
              <w:tabs>
                <w:tab w:val="left" w:pos="3180"/>
              </w:tabs>
              <w:jc w:val="both"/>
              <w:rPr>
                <w:sz w:val="23"/>
                <w:szCs w:val="23"/>
              </w:rPr>
            </w:pPr>
          </w:p>
          <w:p w14:paraId="5F237618" w14:textId="77777777" w:rsidR="00946ECC" w:rsidRPr="00B27791" w:rsidRDefault="00946ECC" w:rsidP="003253A8">
            <w:pPr>
              <w:tabs>
                <w:tab w:val="left" w:pos="3180"/>
              </w:tabs>
              <w:jc w:val="both"/>
              <w:rPr>
                <w:sz w:val="23"/>
                <w:szCs w:val="23"/>
              </w:rPr>
            </w:pPr>
            <w:r w:rsidRPr="00B27791">
              <w:rPr>
                <w:sz w:val="23"/>
                <w:szCs w:val="23"/>
              </w:rPr>
              <w:t>Il convient de répondre à chaque section et sous-section du questionnaire. Les réponses doivent être fournies a</w:t>
            </w:r>
            <w:r w:rsidR="007250A8">
              <w:rPr>
                <w:sz w:val="23"/>
                <w:szCs w:val="23"/>
              </w:rPr>
              <w:t>u bon endroit</w:t>
            </w:r>
            <w:r w:rsidRPr="00B27791">
              <w:rPr>
                <w:sz w:val="23"/>
                <w:szCs w:val="23"/>
              </w:rPr>
              <w:t>.</w:t>
            </w:r>
          </w:p>
          <w:p w14:paraId="45FB0818" w14:textId="77777777" w:rsidR="00946ECC" w:rsidRPr="00B27791" w:rsidRDefault="00946ECC" w:rsidP="003253A8">
            <w:pPr>
              <w:tabs>
                <w:tab w:val="left" w:pos="3180"/>
              </w:tabs>
              <w:jc w:val="both"/>
              <w:rPr>
                <w:sz w:val="23"/>
                <w:szCs w:val="23"/>
              </w:rPr>
            </w:pPr>
          </w:p>
          <w:p w14:paraId="63D0C774" w14:textId="77777777" w:rsidR="00A500AB" w:rsidRPr="00B27791" w:rsidRDefault="00A500AB" w:rsidP="003253A8">
            <w:pPr>
              <w:tabs>
                <w:tab w:val="left" w:pos="3180"/>
              </w:tabs>
              <w:jc w:val="both"/>
              <w:rPr>
                <w:sz w:val="23"/>
                <w:szCs w:val="23"/>
              </w:rPr>
            </w:pPr>
            <w:r w:rsidRPr="00B27791">
              <w:rPr>
                <w:sz w:val="23"/>
                <w:szCs w:val="23"/>
              </w:rPr>
              <w:t>Le formulaire est divisé en plusieurs parties</w:t>
            </w:r>
            <w:r w:rsidR="003745E3" w:rsidRPr="00B27791">
              <w:rPr>
                <w:sz w:val="23"/>
                <w:szCs w:val="23"/>
              </w:rPr>
              <w:t xml:space="preserve"> (6 sections)</w:t>
            </w:r>
            <w:r w:rsidRPr="00B27791">
              <w:rPr>
                <w:sz w:val="23"/>
                <w:szCs w:val="23"/>
              </w:rPr>
              <w:t xml:space="preserve"> :</w:t>
            </w:r>
          </w:p>
          <w:p w14:paraId="049F31CB" w14:textId="77777777" w:rsidR="003745E3" w:rsidRPr="00373DEC" w:rsidRDefault="003745E3" w:rsidP="003253A8">
            <w:pPr>
              <w:tabs>
                <w:tab w:val="left" w:pos="3180"/>
              </w:tabs>
              <w:jc w:val="both"/>
              <w:rPr>
                <w:sz w:val="24"/>
                <w:szCs w:val="23"/>
              </w:rPr>
            </w:pPr>
          </w:p>
          <w:p w14:paraId="53128261" w14:textId="77777777" w:rsidR="00A500AB" w:rsidRDefault="00A500AB" w:rsidP="0033526A">
            <w:pPr>
              <w:tabs>
                <w:tab w:val="left" w:pos="3180"/>
              </w:tabs>
              <w:rPr>
                <w:b/>
                <w:color w:val="316757" w:themeColor="accent3" w:themeShade="80"/>
                <w:sz w:val="28"/>
              </w:rPr>
            </w:pPr>
          </w:p>
        </w:tc>
      </w:tr>
      <w:tr w:rsidR="00AD3C1C" w14:paraId="0AFE7C63" w14:textId="77777777" w:rsidTr="001A6CDB">
        <w:trPr>
          <w:gridBefore w:val="1"/>
          <w:gridAfter w:val="1"/>
          <w:wBefore w:w="426" w:type="dxa"/>
          <w:wAfter w:w="36" w:type="dxa"/>
        </w:trPr>
        <w:tc>
          <w:tcPr>
            <w:tcW w:w="9062" w:type="dxa"/>
            <w:tcBorders>
              <w:top w:val="nil"/>
              <w:left w:val="nil"/>
              <w:bottom w:val="nil"/>
              <w:right w:val="nil"/>
            </w:tcBorders>
            <w:shd w:val="clear" w:color="auto" w:fill="578793" w:themeFill="accent5" w:themeFillShade="BF"/>
            <w:vAlign w:val="center"/>
          </w:tcPr>
          <w:p w14:paraId="2F35C871" w14:textId="77777777" w:rsidR="00AD3C1C" w:rsidRPr="001A6CDB" w:rsidRDefault="003745E3" w:rsidP="003745E3">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val="fr-FR" w:eastAsia="fr-BE"/>
              </w:rPr>
              <w:t xml:space="preserve">1. </w:t>
            </w:r>
            <w:r w:rsidR="00AD3C1C" w:rsidRPr="001A6CDB">
              <w:rPr>
                <w:rFonts w:eastAsiaTheme="minorEastAsia"/>
                <w:b/>
                <w:noProof/>
                <w:color w:val="B5CDD3" w:themeColor="accent5" w:themeTint="99"/>
                <w:sz w:val="28"/>
                <w:lang w:val="fr-FR" w:eastAsia="fr-BE"/>
              </w:rPr>
              <w:t>Informations générales</w:t>
            </w:r>
          </w:p>
        </w:tc>
      </w:tr>
    </w:tbl>
    <w:p w14:paraId="62486C05" w14:textId="77777777" w:rsidR="00AD3C1C" w:rsidRDefault="00AD3C1C" w:rsidP="00AD3C1C">
      <w:pPr>
        <w:rPr>
          <w:rFonts w:eastAsiaTheme="minorEastAsia"/>
          <w:noProof/>
          <w:lang w:val="fr-FR" w:eastAsia="fr-BE"/>
        </w:rPr>
      </w:pPr>
    </w:p>
    <w:p w14:paraId="63A65329" w14:textId="77777777" w:rsidR="00AD3C1C" w:rsidRPr="001A6CDB" w:rsidRDefault="00AD3C1C" w:rsidP="008602AA">
      <w:pPr>
        <w:pStyle w:val="Paragraphedeliste"/>
        <w:numPr>
          <w:ilvl w:val="0"/>
          <w:numId w:val="2"/>
        </w:numPr>
        <w:ind w:left="426" w:hanging="284"/>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Quel est le nom de l’élément pour lequel vous présentez la demande ?</w:t>
      </w:r>
    </w:p>
    <w:p w14:paraId="0A85135F" w14:textId="77777777" w:rsidR="00A500AB" w:rsidRPr="00B27791" w:rsidRDefault="00B044E4" w:rsidP="00A500AB">
      <w:pPr>
        <w:rPr>
          <w:rFonts w:eastAsiaTheme="minorEastAsia"/>
          <w:i/>
          <w:noProof/>
          <w:sz w:val="23"/>
          <w:szCs w:val="23"/>
          <w:lang w:val="fr-FR" w:eastAsia="fr-BE"/>
        </w:rPr>
      </w:pPr>
      <w:r w:rsidRPr="00B27791">
        <w:rPr>
          <w:rFonts w:eastAsiaTheme="minorEastAsia"/>
          <w:i/>
          <w:noProof/>
          <w:sz w:val="23"/>
          <w:szCs w:val="23"/>
          <w:lang w:val="fr-FR" w:eastAsia="fr-BE"/>
        </w:rPr>
        <w:t>Il s’agit du nom choisi comme élément emblématique.</w:t>
      </w:r>
    </w:p>
    <w:p w14:paraId="4101652C" w14:textId="77777777" w:rsidR="00AD3C1C" w:rsidRPr="00B27791" w:rsidRDefault="00AD3C1C" w:rsidP="00AD3C1C">
      <w:pPr>
        <w:pStyle w:val="Paragraphedeliste"/>
        <w:rPr>
          <w:rFonts w:eastAsiaTheme="minorEastAsia"/>
          <w:noProof/>
          <w:color w:val="134163" w:themeColor="accent6" w:themeShade="80"/>
          <w:sz w:val="23"/>
          <w:szCs w:val="23"/>
          <w:lang w:val="fr-FR" w:eastAsia="fr-BE"/>
        </w:rPr>
      </w:pPr>
    </w:p>
    <w:p w14:paraId="40FDE57F" w14:textId="77777777" w:rsidR="00AD3C1C" w:rsidRPr="001A6CDB" w:rsidRDefault="00AD3C1C" w:rsidP="0061305D">
      <w:pPr>
        <w:pStyle w:val="Paragraphedeliste"/>
        <w:numPr>
          <w:ilvl w:val="0"/>
          <w:numId w:val="2"/>
        </w:numPr>
        <w:ind w:left="426" w:hanging="284"/>
        <w:rPr>
          <w:rFonts w:eastAsiaTheme="minorEastAsia"/>
          <w:b/>
          <w:noProof/>
          <w:color w:val="292733" w:themeColor="text2" w:themeShade="BF"/>
          <w:sz w:val="23"/>
          <w:szCs w:val="23"/>
          <w:lang w:eastAsia="fr-BE"/>
        </w:rPr>
      </w:pPr>
      <w:r w:rsidRPr="001A6CDB">
        <w:rPr>
          <w:rFonts w:eastAsiaTheme="minorEastAsia"/>
          <w:b/>
          <w:noProof/>
          <w:color w:val="292733" w:themeColor="text2" w:themeShade="BF"/>
          <w:sz w:val="23"/>
          <w:szCs w:val="23"/>
          <w:lang w:eastAsia="fr-BE"/>
        </w:rPr>
        <w:t xml:space="preserve">Indiquez ci-dessous dans quel(s) domaine(s) l’élément s’inscrit. </w:t>
      </w:r>
      <w:r w:rsidRPr="001A6CDB">
        <w:rPr>
          <w:rFonts w:eastAsiaTheme="minorEastAsia"/>
          <w:noProof/>
          <w:color w:val="292733" w:themeColor="text2" w:themeShade="BF"/>
          <w:sz w:val="23"/>
          <w:szCs w:val="23"/>
          <w:lang w:eastAsia="fr-BE"/>
        </w:rPr>
        <w:t xml:space="preserve"> </w:t>
      </w:r>
    </w:p>
    <w:tbl>
      <w:tblPr>
        <w:tblW w:w="1118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3"/>
        <w:gridCol w:w="10196"/>
      </w:tblGrid>
      <w:tr w:rsidR="00AD3C1C" w:rsidRPr="00B27791" w14:paraId="7B7EB835" w14:textId="77777777" w:rsidTr="00AD3C1C">
        <w:trPr>
          <w:trHeight w:val="340"/>
        </w:trPr>
        <w:tc>
          <w:tcPr>
            <w:tcW w:w="993" w:type="dxa"/>
            <w:tcBorders>
              <w:top w:val="nil"/>
              <w:left w:val="nil"/>
              <w:bottom w:val="nil"/>
              <w:right w:val="nil"/>
            </w:tcBorders>
            <w:shd w:val="clear" w:color="auto" w:fill="auto"/>
          </w:tcPr>
          <w:p w14:paraId="099F79F7"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fldChar w:fldCharType="begin">
                <w:ffData>
                  <w:name w:val="Selectievakje3"/>
                  <w:enabled/>
                  <w:calcOnExit w:val="0"/>
                  <w:checkBox>
                    <w:sizeAuto/>
                    <w:default w:val="0"/>
                  </w:checkBox>
                </w:ffData>
              </w:fldChar>
            </w:r>
            <w:bookmarkStart w:id="1" w:name="Selectievakje3"/>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bookmarkEnd w:id="1"/>
          </w:p>
        </w:tc>
        <w:tc>
          <w:tcPr>
            <w:tcW w:w="10196" w:type="dxa"/>
            <w:tcBorders>
              <w:top w:val="nil"/>
              <w:left w:val="nil"/>
              <w:bottom w:val="nil"/>
              <w:right w:val="nil"/>
            </w:tcBorders>
            <w:shd w:val="clear" w:color="auto" w:fill="auto"/>
          </w:tcPr>
          <w:p w14:paraId="4777ED21" w14:textId="77777777" w:rsidR="00AD3C1C" w:rsidRPr="00B27791" w:rsidRDefault="00AD3C1C"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Tradition orale</w:t>
            </w:r>
          </w:p>
          <w:p w14:paraId="7B57D348" w14:textId="77777777" w:rsidR="00A500AB"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i/>
                <w:iCs/>
                <w:color w:val="000000"/>
                <w:sz w:val="23"/>
                <w:szCs w:val="23"/>
              </w:rPr>
              <w:t>(par exemple : contes, légendes, dialectes, proverbes, etc.)</w:t>
            </w:r>
          </w:p>
        </w:tc>
      </w:tr>
      <w:tr w:rsidR="00AD3C1C" w:rsidRPr="00B27791" w14:paraId="5A34FEFF" w14:textId="77777777" w:rsidTr="00AD3C1C">
        <w:trPr>
          <w:trHeight w:val="340"/>
        </w:trPr>
        <w:tc>
          <w:tcPr>
            <w:tcW w:w="993" w:type="dxa"/>
            <w:tcBorders>
              <w:top w:val="nil"/>
              <w:left w:val="nil"/>
              <w:bottom w:val="nil"/>
              <w:right w:val="nil"/>
            </w:tcBorders>
            <w:shd w:val="clear" w:color="auto" w:fill="auto"/>
          </w:tcPr>
          <w:p w14:paraId="4D8F0F5C"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fldChar w:fldCharType="begin">
                <w:ffData>
                  <w:name w:val="Selectievakje3"/>
                  <w:enabled/>
                  <w:calcOnExit w:val="0"/>
                  <w:checkBox>
                    <w:sizeAuto/>
                    <w:default w:val="0"/>
                  </w:checkBox>
                </w:ffData>
              </w:fldChar>
            </w:r>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p>
        </w:tc>
        <w:tc>
          <w:tcPr>
            <w:tcW w:w="10196" w:type="dxa"/>
            <w:tcBorders>
              <w:top w:val="nil"/>
              <w:left w:val="nil"/>
              <w:bottom w:val="nil"/>
              <w:right w:val="nil"/>
            </w:tcBorders>
            <w:shd w:val="clear" w:color="auto" w:fill="auto"/>
          </w:tcPr>
          <w:p w14:paraId="529FE728" w14:textId="77777777" w:rsidR="00AD3C1C" w:rsidRPr="00B27791" w:rsidRDefault="00AD3C1C"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Arts du spectacle</w:t>
            </w:r>
          </w:p>
          <w:p w14:paraId="20467F91" w14:textId="77777777" w:rsidR="00A500AB"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i/>
                <w:iCs/>
                <w:color w:val="000000"/>
                <w:sz w:val="23"/>
                <w:szCs w:val="23"/>
              </w:rPr>
              <w:t>(par exemple : théâtre, danse, musique, marionnettes, etc.)</w:t>
            </w:r>
          </w:p>
        </w:tc>
      </w:tr>
      <w:tr w:rsidR="00AD3C1C" w:rsidRPr="00B27791" w14:paraId="43820C1C" w14:textId="77777777" w:rsidTr="00AD3C1C">
        <w:trPr>
          <w:trHeight w:val="340"/>
        </w:trPr>
        <w:tc>
          <w:tcPr>
            <w:tcW w:w="993" w:type="dxa"/>
            <w:tcBorders>
              <w:top w:val="nil"/>
              <w:left w:val="nil"/>
              <w:bottom w:val="nil"/>
              <w:right w:val="nil"/>
            </w:tcBorders>
            <w:shd w:val="clear" w:color="auto" w:fill="auto"/>
          </w:tcPr>
          <w:p w14:paraId="713E8F5A"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lastRenderedPageBreak/>
              <w:fldChar w:fldCharType="begin">
                <w:ffData>
                  <w:name w:val="Selectievakje3"/>
                  <w:enabled/>
                  <w:calcOnExit w:val="0"/>
                  <w:checkBox>
                    <w:sizeAuto/>
                    <w:default w:val="0"/>
                  </w:checkBox>
                </w:ffData>
              </w:fldChar>
            </w:r>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p>
        </w:tc>
        <w:tc>
          <w:tcPr>
            <w:tcW w:w="10196" w:type="dxa"/>
            <w:tcBorders>
              <w:top w:val="nil"/>
              <w:left w:val="nil"/>
              <w:bottom w:val="nil"/>
              <w:right w:val="nil"/>
            </w:tcBorders>
            <w:shd w:val="clear" w:color="auto" w:fill="auto"/>
          </w:tcPr>
          <w:p w14:paraId="29877E8F" w14:textId="77777777" w:rsidR="00AD3C1C" w:rsidRPr="00B27791" w:rsidRDefault="00AD3C1C"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 xml:space="preserve">Pratiques sociales, rituels, fêtes </w:t>
            </w:r>
          </w:p>
          <w:p w14:paraId="1B88D021" w14:textId="77777777" w:rsidR="00A500AB"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i/>
                <w:iCs/>
                <w:color w:val="000000"/>
                <w:sz w:val="23"/>
                <w:szCs w:val="23"/>
              </w:rPr>
              <w:t xml:space="preserve">(par exemple : carnavals, ducasses, processions, fêtes calendaires, goûters matrimoniaux, </w:t>
            </w:r>
            <w:r w:rsidR="00B044E4" w:rsidRPr="00B27791">
              <w:rPr>
                <w:rFonts w:ascii="Calibri" w:eastAsia="Calibri" w:hAnsi="Calibri" w:cs="Calibri"/>
                <w:i/>
                <w:iCs/>
                <w:color w:val="000000"/>
                <w:sz w:val="23"/>
                <w:szCs w:val="23"/>
              </w:rPr>
              <w:br/>
            </w:r>
            <w:r w:rsidRPr="00B27791">
              <w:rPr>
                <w:rFonts w:ascii="Calibri" w:eastAsia="Calibri" w:hAnsi="Calibri" w:cs="Calibri"/>
                <w:i/>
                <w:iCs/>
                <w:color w:val="000000"/>
                <w:sz w:val="23"/>
                <w:szCs w:val="23"/>
              </w:rPr>
              <w:t>jeux, etc.)</w:t>
            </w:r>
          </w:p>
        </w:tc>
      </w:tr>
      <w:tr w:rsidR="00AD3C1C" w:rsidRPr="00B27791" w14:paraId="3077A891" w14:textId="77777777" w:rsidTr="00AD3C1C">
        <w:trPr>
          <w:trHeight w:val="340"/>
        </w:trPr>
        <w:tc>
          <w:tcPr>
            <w:tcW w:w="993" w:type="dxa"/>
            <w:tcBorders>
              <w:top w:val="nil"/>
              <w:left w:val="nil"/>
              <w:bottom w:val="nil"/>
              <w:right w:val="nil"/>
            </w:tcBorders>
            <w:shd w:val="clear" w:color="auto" w:fill="auto"/>
          </w:tcPr>
          <w:p w14:paraId="7856258D"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fldChar w:fldCharType="begin">
                <w:ffData>
                  <w:name w:val="Selectievakje3"/>
                  <w:enabled/>
                  <w:calcOnExit w:val="0"/>
                  <w:checkBox>
                    <w:sizeAuto/>
                    <w:default w:val="0"/>
                  </w:checkBox>
                </w:ffData>
              </w:fldChar>
            </w:r>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p>
        </w:tc>
        <w:tc>
          <w:tcPr>
            <w:tcW w:w="10196" w:type="dxa"/>
            <w:tcBorders>
              <w:top w:val="nil"/>
              <w:left w:val="nil"/>
              <w:bottom w:val="nil"/>
              <w:right w:val="nil"/>
            </w:tcBorders>
            <w:shd w:val="clear" w:color="auto" w:fill="auto"/>
          </w:tcPr>
          <w:p w14:paraId="6C5AD7F6" w14:textId="77777777" w:rsidR="00AD3C1C" w:rsidRPr="00B27791" w:rsidRDefault="00AD3C1C"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Connaissances et pratiques liées à la nature et à l’univers</w:t>
            </w:r>
          </w:p>
          <w:p w14:paraId="7CEB5D5D" w14:textId="77777777" w:rsidR="00A500AB"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i/>
                <w:iCs/>
                <w:color w:val="000000"/>
                <w:sz w:val="23"/>
                <w:szCs w:val="23"/>
              </w:rPr>
              <w:t>(par exemple : herboristerie, techniques agraires, fauconnerie, débardage, etc.)</w:t>
            </w:r>
          </w:p>
        </w:tc>
      </w:tr>
      <w:tr w:rsidR="00AD3C1C" w:rsidRPr="00B27791" w14:paraId="3D65395E" w14:textId="77777777" w:rsidTr="00AD3C1C">
        <w:trPr>
          <w:trHeight w:val="340"/>
        </w:trPr>
        <w:tc>
          <w:tcPr>
            <w:tcW w:w="993" w:type="dxa"/>
            <w:tcBorders>
              <w:top w:val="nil"/>
              <w:left w:val="nil"/>
              <w:bottom w:val="nil"/>
              <w:right w:val="nil"/>
            </w:tcBorders>
            <w:shd w:val="clear" w:color="auto" w:fill="auto"/>
          </w:tcPr>
          <w:p w14:paraId="084C1507"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fldChar w:fldCharType="begin">
                <w:ffData>
                  <w:name w:val="Selectievakje3"/>
                  <w:enabled/>
                  <w:calcOnExit w:val="0"/>
                  <w:checkBox>
                    <w:sizeAuto/>
                    <w:default w:val="0"/>
                  </w:checkBox>
                </w:ffData>
              </w:fldChar>
            </w:r>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p>
        </w:tc>
        <w:tc>
          <w:tcPr>
            <w:tcW w:w="10196" w:type="dxa"/>
            <w:tcBorders>
              <w:top w:val="nil"/>
              <w:left w:val="nil"/>
              <w:bottom w:val="nil"/>
              <w:right w:val="nil"/>
            </w:tcBorders>
            <w:shd w:val="clear" w:color="auto" w:fill="auto"/>
          </w:tcPr>
          <w:p w14:paraId="5788FC92" w14:textId="77777777" w:rsidR="00AD3C1C" w:rsidRPr="00B27791" w:rsidRDefault="00AD3C1C"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 xml:space="preserve">Artisanat traditionnel </w:t>
            </w:r>
          </w:p>
          <w:p w14:paraId="28CD4D5B" w14:textId="77777777" w:rsidR="00A500AB"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i/>
                <w:iCs/>
                <w:color w:val="000000"/>
                <w:sz w:val="23"/>
                <w:szCs w:val="23"/>
              </w:rPr>
              <w:t>(par exemple : artisanat textile, céramique, verrerie, etc.)</w:t>
            </w:r>
          </w:p>
        </w:tc>
      </w:tr>
      <w:tr w:rsidR="00AD3C1C" w:rsidRPr="00B27791" w14:paraId="646B34FF" w14:textId="77777777" w:rsidTr="00AD3C1C">
        <w:trPr>
          <w:trHeight w:val="340"/>
        </w:trPr>
        <w:tc>
          <w:tcPr>
            <w:tcW w:w="993" w:type="dxa"/>
            <w:tcBorders>
              <w:top w:val="nil"/>
              <w:left w:val="nil"/>
              <w:bottom w:val="nil"/>
              <w:right w:val="nil"/>
            </w:tcBorders>
            <w:shd w:val="clear" w:color="auto" w:fill="auto"/>
          </w:tcPr>
          <w:p w14:paraId="1D4412B4" w14:textId="77777777" w:rsidR="00AD3C1C" w:rsidRPr="00B27791" w:rsidRDefault="00AD3C1C" w:rsidP="00AD3C1C">
            <w:pPr>
              <w:spacing w:before="40" w:after="0" w:line="240" w:lineRule="auto"/>
              <w:ind w:left="1843" w:hanging="1417"/>
              <w:rPr>
                <w:rFonts w:ascii="Calibri" w:eastAsia="Calibri" w:hAnsi="Calibri" w:cs="Calibri"/>
                <w:color w:val="000000"/>
                <w:sz w:val="23"/>
                <w:szCs w:val="23"/>
              </w:rPr>
            </w:pPr>
            <w:r w:rsidRPr="00B27791">
              <w:rPr>
                <w:rFonts w:ascii="Calibri" w:eastAsia="Calibri" w:hAnsi="Calibri" w:cs="Calibri"/>
                <w:color w:val="000000"/>
                <w:sz w:val="23"/>
                <w:szCs w:val="23"/>
              </w:rPr>
              <w:fldChar w:fldCharType="begin">
                <w:ffData>
                  <w:name w:val="Selectievakje3"/>
                  <w:enabled/>
                  <w:calcOnExit w:val="0"/>
                  <w:checkBox>
                    <w:sizeAuto/>
                    <w:default w:val="0"/>
                  </w:checkBox>
                </w:ffData>
              </w:fldChar>
            </w:r>
            <w:r w:rsidRPr="00B27791">
              <w:rPr>
                <w:rFonts w:ascii="Calibri" w:eastAsia="Calibri" w:hAnsi="Calibri" w:cs="Calibri"/>
                <w:color w:val="000000"/>
                <w:sz w:val="23"/>
                <w:szCs w:val="23"/>
              </w:rPr>
              <w:instrText xml:space="preserve"> FORMCHECKBOX </w:instrText>
            </w:r>
            <w:r w:rsidR="00AD692C">
              <w:rPr>
                <w:rFonts w:ascii="Calibri" w:eastAsia="Calibri" w:hAnsi="Calibri" w:cs="Calibri"/>
                <w:color w:val="000000"/>
                <w:sz w:val="23"/>
                <w:szCs w:val="23"/>
              </w:rPr>
            </w:r>
            <w:r w:rsidR="00AD692C">
              <w:rPr>
                <w:rFonts w:ascii="Calibri" w:eastAsia="Calibri" w:hAnsi="Calibri" w:cs="Calibri"/>
                <w:color w:val="000000"/>
                <w:sz w:val="23"/>
                <w:szCs w:val="23"/>
              </w:rPr>
              <w:fldChar w:fldCharType="separate"/>
            </w:r>
            <w:r w:rsidRPr="00B27791">
              <w:rPr>
                <w:rFonts w:ascii="Calibri" w:eastAsia="Calibri" w:hAnsi="Calibri" w:cs="Calibri"/>
                <w:color w:val="000000"/>
                <w:sz w:val="23"/>
                <w:szCs w:val="23"/>
              </w:rPr>
              <w:fldChar w:fldCharType="end"/>
            </w:r>
          </w:p>
        </w:tc>
        <w:tc>
          <w:tcPr>
            <w:tcW w:w="10196" w:type="dxa"/>
            <w:tcBorders>
              <w:top w:val="nil"/>
              <w:left w:val="nil"/>
              <w:bottom w:val="nil"/>
              <w:right w:val="nil"/>
            </w:tcBorders>
            <w:shd w:val="clear" w:color="auto" w:fill="auto"/>
          </w:tcPr>
          <w:p w14:paraId="1CF9C83F" w14:textId="77777777" w:rsidR="00AD3C1C" w:rsidRPr="00B27791" w:rsidRDefault="00A500AB" w:rsidP="00AD3C1C">
            <w:pPr>
              <w:spacing w:after="0" w:line="240" w:lineRule="auto"/>
              <w:ind w:left="-58" w:firstLine="74"/>
              <w:rPr>
                <w:rFonts w:ascii="Calibri" w:eastAsia="Calibri" w:hAnsi="Calibri" w:cs="Calibri"/>
                <w:color w:val="000000"/>
                <w:sz w:val="23"/>
                <w:szCs w:val="23"/>
              </w:rPr>
            </w:pPr>
            <w:r w:rsidRPr="00B27791">
              <w:rPr>
                <w:rFonts w:ascii="Calibri" w:eastAsia="Calibri" w:hAnsi="Calibri" w:cs="Calibri"/>
                <w:color w:val="000000"/>
                <w:sz w:val="23"/>
                <w:szCs w:val="23"/>
              </w:rPr>
              <w:t>Autre</w:t>
            </w:r>
          </w:p>
        </w:tc>
      </w:tr>
    </w:tbl>
    <w:p w14:paraId="4B99056E" w14:textId="77777777" w:rsidR="00AD3C1C" w:rsidRPr="00B27791" w:rsidRDefault="00AD3C1C" w:rsidP="00701B66">
      <w:pPr>
        <w:rPr>
          <w:rFonts w:eastAsiaTheme="minorEastAsia"/>
          <w:b/>
          <w:noProof/>
          <w:sz w:val="23"/>
          <w:szCs w:val="23"/>
          <w:lang w:eastAsia="fr-BE"/>
        </w:rPr>
      </w:pPr>
    </w:p>
    <w:p w14:paraId="1DCC17EE" w14:textId="77777777" w:rsidR="00946ECC" w:rsidRPr="00B27791" w:rsidRDefault="00A500AB" w:rsidP="00701B66">
      <w:pPr>
        <w:rPr>
          <w:i/>
          <w:iCs/>
          <w:sz w:val="23"/>
          <w:szCs w:val="23"/>
        </w:rPr>
      </w:pPr>
      <w:r w:rsidRPr="00B27791">
        <w:rPr>
          <w:i/>
          <w:iCs/>
          <w:sz w:val="23"/>
          <w:szCs w:val="23"/>
        </w:rPr>
        <w:t>Plusieurs domaines sont possibles.</w:t>
      </w:r>
      <w:r w:rsidR="00B27791">
        <w:rPr>
          <w:i/>
          <w:iCs/>
          <w:sz w:val="23"/>
          <w:szCs w:val="23"/>
        </w:rPr>
        <w:br/>
      </w:r>
    </w:p>
    <w:p w14:paraId="748CFC6A" w14:textId="77777777" w:rsidR="00701B66" w:rsidRPr="001A6CDB" w:rsidRDefault="00701B66" w:rsidP="00701B66">
      <w:pPr>
        <w:pStyle w:val="Paragraphedeliste"/>
        <w:numPr>
          <w:ilvl w:val="0"/>
          <w:numId w:val="7"/>
        </w:numPr>
        <w:ind w:left="426" w:hanging="284"/>
        <w:rPr>
          <w:rFonts w:eastAsiaTheme="minorEastAsia"/>
          <w:b/>
          <w:noProof/>
          <w:color w:val="292733" w:themeColor="text2" w:themeShade="BF"/>
          <w:sz w:val="23"/>
          <w:szCs w:val="23"/>
          <w:lang w:eastAsia="fr-BE"/>
        </w:rPr>
      </w:pPr>
      <w:r w:rsidRPr="001A6CDB">
        <w:rPr>
          <w:rFonts w:eastAsiaTheme="minorEastAsia"/>
          <w:b/>
          <w:noProof/>
          <w:color w:val="292733" w:themeColor="text2" w:themeShade="BF"/>
          <w:sz w:val="23"/>
          <w:szCs w:val="23"/>
          <w:lang w:val="fr-FR" w:eastAsia="fr-BE"/>
        </w:rPr>
        <w:t>Où l’élément est-il pratiqué ?</w:t>
      </w:r>
    </w:p>
    <w:p w14:paraId="1D87FC84" w14:textId="77777777" w:rsidR="00B065FB" w:rsidRDefault="00A500AB" w:rsidP="00B065FB">
      <w:pPr>
        <w:jc w:val="both"/>
        <w:rPr>
          <w:rFonts w:eastAsiaTheme="minorEastAsia"/>
          <w:i/>
          <w:noProof/>
          <w:sz w:val="23"/>
          <w:szCs w:val="23"/>
          <w:lang w:eastAsia="fr-BE"/>
        </w:rPr>
      </w:pPr>
      <w:r w:rsidRPr="00B27791">
        <w:rPr>
          <w:rFonts w:eastAsiaTheme="minorEastAsia"/>
          <w:i/>
          <w:noProof/>
          <w:sz w:val="23"/>
          <w:szCs w:val="23"/>
          <w:lang w:eastAsia="fr-BE"/>
        </w:rPr>
        <w:t>Il s’agit d’expliquer où, sur le territoire de la Fédération Wallonie-Bruxelles, l’élément est encore vivant.</w:t>
      </w:r>
      <w:r w:rsidR="00946ECC" w:rsidRPr="00B27791">
        <w:rPr>
          <w:rFonts w:eastAsiaTheme="minorEastAsia"/>
          <w:i/>
          <w:noProof/>
          <w:sz w:val="23"/>
          <w:szCs w:val="23"/>
          <w:lang w:eastAsia="fr-BE"/>
        </w:rPr>
        <w:br/>
        <w:t>Il peut se pratiquer aussi bien localement que sur un territoire géographique large, dépassant les villes, régions et frontières. Si tel est le cas, analysez la situation.</w:t>
      </w:r>
    </w:p>
    <w:p w14:paraId="1299C43A" w14:textId="77777777" w:rsidR="00946ECC" w:rsidRPr="00B27791" w:rsidRDefault="00946ECC" w:rsidP="00B065FB">
      <w:pPr>
        <w:jc w:val="both"/>
        <w:rPr>
          <w:rFonts w:eastAsiaTheme="minorEastAsia"/>
          <w:i/>
          <w:noProof/>
          <w:sz w:val="23"/>
          <w:szCs w:val="23"/>
          <w:lang w:eastAsia="fr-BE"/>
        </w:rPr>
      </w:pPr>
    </w:p>
    <w:p w14:paraId="446B43AA" w14:textId="77777777" w:rsidR="00A500AB" w:rsidRPr="001A6CDB" w:rsidRDefault="0044236E" w:rsidP="0044236E">
      <w:pPr>
        <w:pStyle w:val="Paragraphedeliste"/>
        <w:numPr>
          <w:ilvl w:val="0"/>
          <w:numId w:val="7"/>
        </w:numPr>
        <w:ind w:left="426" w:hanging="284"/>
        <w:rPr>
          <w:rFonts w:eastAsiaTheme="minorEastAsia"/>
          <w:b/>
          <w:noProof/>
          <w:color w:val="292733" w:themeColor="text2" w:themeShade="BF"/>
          <w:sz w:val="23"/>
          <w:szCs w:val="23"/>
          <w:lang w:eastAsia="fr-BE"/>
        </w:rPr>
      </w:pPr>
      <w:r w:rsidRPr="001A6CDB">
        <w:rPr>
          <w:rFonts w:eastAsiaTheme="minorEastAsia"/>
          <w:b/>
          <w:noProof/>
          <w:color w:val="292733" w:themeColor="text2" w:themeShade="BF"/>
          <w:sz w:val="23"/>
          <w:szCs w:val="23"/>
          <w:lang w:val="fr-FR" w:eastAsia="fr-BE"/>
        </w:rPr>
        <w:t>Quelles sont les évolution</w:t>
      </w:r>
      <w:r w:rsidR="00A500AB" w:rsidRPr="001A6CDB">
        <w:rPr>
          <w:rFonts w:eastAsiaTheme="minorEastAsia"/>
          <w:b/>
          <w:noProof/>
          <w:color w:val="292733" w:themeColor="text2" w:themeShade="BF"/>
          <w:sz w:val="23"/>
          <w:szCs w:val="23"/>
          <w:lang w:val="fr-FR" w:eastAsia="fr-BE"/>
        </w:rPr>
        <w:t xml:space="preserve">s récentes liées à l’élément ? </w:t>
      </w:r>
    </w:p>
    <w:p w14:paraId="0D99CBF8" w14:textId="77777777" w:rsidR="00D12D8C" w:rsidRPr="00B27791" w:rsidRDefault="00D12D8C" w:rsidP="00D12D8C">
      <w:pPr>
        <w:jc w:val="both"/>
        <w:rPr>
          <w:rFonts w:eastAsiaTheme="minorEastAsia"/>
          <w:b/>
          <w:i/>
          <w:noProof/>
          <w:sz w:val="23"/>
          <w:szCs w:val="23"/>
          <w:lang w:eastAsia="fr-BE"/>
        </w:rPr>
      </w:pPr>
      <w:r>
        <w:rPr>
          <w:rFonts w:eastAsiaTheme="minorEastAsia"/>
          <w:i/>
          <w:noProof/>
          <w:sz w:val="23"/>
          <w:szCs w:val="23"/>
          <w:lang w:val="fr-FR" w:eastAsia="fr-BE"/>
        </w:rPr>
        <w:t>Outre les repères historiques majeurs, p</w:t>
      </w:r>
      <w:r w:rsidRPr="00B27791">
        <w:rPr>
          <w:rFonts w:eastAsiaTheme="minorEastAsia"/>
          <w:i/>
          <w:noProof/>
          <w:sz w:val="23"/>
          <w:szCs w:val="23"/>
          <w:lang w:val="fr-FR" w:eastAsia="fr-BE"/>
        </w:rPr>
        <w:t xml:space="preserve">récisez </w:t>
      </w:r>
      <w:r>
        <w:rPr>
          <w:rFonts w:eastAsiaTheme="minorEastAsia"/>
          <w:i/>
          <w:noProof/>
          <w:sz w:val="23"/>
          <w:szCs w:val="23"/>
          <w:lang w:val="fr-FR" w:eastAsia="fr-BE"/>
        </w:rPr>
        <w:t>les évolutions récentes de l’élément. Concentrez-vous sur ce qui a évolué depuis la reconnaissance sur</w:t>
      </w:r>
      <w:r w:rsidRPr="00B27791">
        <w:rPr>
          <w:rFonts w:eastAsiaTheme="minorEastAsia"/>
          <w:i/>
          <w:noProof/>
          <w:sz w:val="23"/>
          <w:szCs w:val="23"/>
          <w:lang w:val="fr-FR" w:eastAsia="fr-BE"/>
        </w:rPr>
        <w:t xml:space="preserve"> l’inventaire de la FWB ou l’évaluation de suivi de l’élément.</w:t>
      </w:r>
    </w:p>
    <w:p w14:paraId="4DDBEF00" w14:textId="77777777" w:rsidR="00701B66" w:rsidRPr="00B27791" w:rsidRDefault="00701B66" w:rsidP="00AD3C1C">
      <w:pPr>
        <w:pStyle w:val="Paragraphedeliste"/>
        <w:rPr>
          <w:rFonts w:eastAsiaTheme="minorEastAsia"/>
          <w:b/>
          <w:noProof/>
          <w:sz w:val="23"/>
          <w:szCs w:val="23"/>
          <w:lang w:eastAsia="fr-BE"/>
        </w:rPr>
      </w:pPr>
    </w:p>
    <w:p w14:paraId="0D05E06E" w14:textId="77777777" w:rsidR="00AD3C1C" w:rsidRPr="001A6CDB" w:rsidRDefault="00AD3C1C" w:rsidP="008602AA">
      <w:pPr>
        <w:pStyle w:val="Paragraphedeliste"/>
        <w:numPr>
          <w:ilvl w:val="0"/>
          <w:numId w:val="2"/>
        </w:numPr>
        <w:ind w:left="426" w:hanging="284"/>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Pour quelle liste UNESCO soumettez-vous cette candidature ?</w:t>
      </w:r>
    </w:p>
    <w:p w14:paraId="440E0964" w14:textId="77777777" w:rsidR="00B065FB" w:rsidRDefault="00946ECC" w:rsidP="00B065FB">
      <w:pPr>
        <w:jc w:val="both"/>
        <w:rPr>
          <w:rFonts w:eastAsiaTheme="minorEastAsia"/>
          <w:i/>
          <w:noProof/>
          <w:sz w:val="23"/>
          <w:szCs w:val="23"/>
          <w:lang w:val="fr-FR" w:eastAsia="fr-BE"/>
        </w:rPr>
      </w:pPr>
      <w:r w:rsidRPr="00B27791">
        <w:rPr>
          <w:rFonts w:eastAsiaTheme="minorEastAsia"/>
          <w:i/>
          <w:noProof/>
          <w:sz w:val="23"/>
          <w:szCs w:val="23"/>
          <w:lang w:val="fr-FR" w:eastAsia="fr-BE"/>
        </w:rPr>
        <w:t>Cochez la case adéquate et précisez quand l’élément a été reconnu en tant qu’élément emblématique de la Fédération Wallonie-Bruxelles.</w:t>
      </w:r>
    </w:p>
    <w:p w14:paraId="3461D779" w14:textId="77777777" w:rsidR="00946ECC" w:rsidRPr="00B27791" w:rsidRDefault="00946ECC" w:rsidP="00B065FB">
      <w:pPr>
        <w:jc w:val="both"/>
        <w:rPr>
          <w:rFonts w:eastAsiaTheme="minorEastAsia"/>
          <w:i/>
          <w:noProof/>
          <w:sz w:val="23"/>
          <w:szCs w:val="23"/>
          <w:lang w:val="fr-FR" w:eastAsia="fr-BE"/>
        </w:rPr>
      </w:pPr>
    </w:p>
    <w:p w14:paraId="40595F57" w14:textId="21740FE8" w:rsidR="00AD3C1C" w:rsidRPr="001A6CDB" w:rsidRDefault="003745E3" w:rsidP="008602AA">
      <w:pPr>
        <w:pStyle w:val="Paragraphedeliste"/>
        <w:numPr>
          <w:ilvl w:val="0"/>
          <w:numId w:val="2"/>
        </w:numPr>
        <w:ind w:left="426" w:hanging="284"/>
        <w:rPr>
          <w:rFonts w:eastAsiaTheme="minorEastAsia"/>
          <w:b/>
          <w:noProof/>
          <w:color w:val="292733" w:themeColor="text2" w:themeShade="BF"/>
          <w:sz w:val="23"/>
          <w:szCs w:val="23"/>
          <w:lang w:val="fr-FR" w:eastAsia="fr-BE"/>
        </w:rPr>
      </w:pPr>
      <w:r w:rsidRPr="001A6CDB">
        <w:rPr>
          <w:b/>
          <w:color w:val="292733" w:themeColor="text2" w:themeShade="BF"/>
          <w:sz w:val="23"/>
          <w:szCs w:val="23"/>
        </w:rPr>
        <w:t>Remplissez les coord</w:t>
      </w:r>
      <w:r w:rsidR="00277726">
        <w:rPr>
          <w:b/>
          <w:color w:val="292733" w:themeColor="text2" w:themeShade="BF"/>
          <w:sz w:val="23"/>
          <w:szCs w:val="23"/>
        </w:rPr>
        <w:t>onnées du demandeur</w:t>
      </w:r>
      <w:r w:rsidRPr="001A6CDB">
        <w:rPr>
          <w:b/>
          <w:color w:val="292733" w:themeColor="text2" w:themeShade="BF"/>
          <w:sz w:val="23"/>
          <w:szCs w:val="23"/>
        </w:rPr>
        <w:t xml:space="preserve"> </w:t>
      </w:r>
      <w:r w:rsidR="00AD3C1C" w:rsidRPr="001A6CDB">
        <w:rPr>
          <w:b/>
          <w:color w:val="292733" w:themeColor="text2" w:themeShade="BF"/>
          <w:sz w:val="23"/>
          <w:szCs w:val="23"/>
        </w:rPr>
        <w:t>ci-dessous.</w:t>
      </w:r>
    </w:p>
    <w:p w14:paraId="1CB1D613" w14:textId="392B9D6C" w:rsidR="008235CA" w:rsidRPr="00B27791" w:rsidRDefault="008235CA" w:rsidP="008235CA">
      <w:pPr>
        <w:rPr>
          <w:rFonts w:eastAsiaTheme="minorEastAsia"/>
          <w:b/>
          <w:noProof/>
          <w:color w:val="134163" w:themeColor="accent6" w:themeShade="80"/>
          <w:sz w:val="23"/>
          <w:szCs w:val="23"/>
          <w:lang w:val="fr-FR" w:eastAsia="fr-BE"/>
        </w:rPr>
      </w:pPr>
      <w:r w:rsidRPr="00B27791">
        <w:rPr>
          <w:rFonts w:eastAsiaTheme="minorEastAsia"/>
          <w:i/>
          <w:noProof/>
          <w:sz w:val="23"/>
          <w:szCs w:val="23"/>
          <w:lang w:val="fr-FR" w:eastAsia="fr-BE"/>
        </w:rPr>
        <w:t>Renseignez les coordon</w:t>
      </w:r>
      <w:r w:rsidR="00277726">
        <w:rPr>
          <w:rFonts w:eastAsiaTheme="minorEastAsia"/>
          <w:i/>
          <w:noProof/>
          <w:sz w:val="23"/>
          <w:szCs w:val="23"/>
          <w:lang w:val="fr-FR" w:eastAsia="fr-BE"/>
        </w:rPr>
        <w:t>nées précises du demandeur</w:t>
      </w:r>
      <w:r w:rsidR="00E515EE">
        <w:rPr>
          <w:rFonts w:eastAsiaTheme="minorEastAsia"/>
          <w:i/>
          <w:noProof/>
          <w:sz w:val="23"/>
          <w:szCs w:val="23"/>
          <w:lang w:val="fr-FR" w:eastAsia="fr-BE"/>
        </w:rPr>
        <w:t xml:space="preserve">, </w:t>
      </w:r>
      <w:r w:rsidR="00896C34" w:rsidRPr="00B27791">
        <w:rPr>
          <w:rFonts w:eastAsiaTheme="minorEastAsia"/>
          <w:i/>
          <w:noProof/>
          <w:sz w:val="23"/>
          <w:szCs w:val="23"/>
          <w:lang w:val="fr-FR" w:eastAsia="fr-BE"/>
        </w:rPr>
        <w:t xml:space="preserve">précisez si </w:t>
      </w:r>
      <w:r w:rsidR="00277726">
        <w:rPr>
          <w:rFonts w:eastAsiaTheme="minorEastAsia"/>
          <w:i/>
          <w:noProof/>
          <w:sz w:val="23"/>
          <w:szCs w:val="23"/>
          <w:lang w:val="fr-FR" w:eastAsia="fr-BE"/>
        </w:rPr>
        <w:t>cette personne</w:t>
      </w:r>
      <w:r w:rsidR="00896C34" w:rsidRPr="00B27791">
        <w:rPr>
          <w:rFonts w:eastAsiaTheme="minorEastAsia"/>
          <w:i/>
          <w:noProof/>
          <w:sz w:val="23"/>
          <w:szCs w:val="23"/>
          <w:lang w:val="fr-FR" w:eastAsia="fr-BE"/>
        </w:rPr>
        <w:t xml:space="preserve"> fait partie d’une organisation</w:t>
      </w:r>
      <w:r w:rsidR="00E515EE">
        <w:rPr>
          <w:rFonts w:eastAsiaTheme="minorEastAsia"/>
          <w:i/>
          <w:noProof/>
          <w:sz w:val="23"/>
          <w:szCs w:val="23"/>
          <w:lang w:val="fr-FR" w:eastAsia="fr-BE"/>
        </w:rPr>
        <w:t xml:space="preserve"> et les liens qu’elle entretient avec la pratique</w:t>
      </w:r>
      <w:r w:rsidRPr="00B27791">
        <w:rPr>
          <w:rFonts w:eastAsiaTheme="minorEastAsia"/>
          <w:i/>
          <w:noProof/>
          <w:sz w:val="23"/>
          <w:szCs w:val="23"/>
          <w:lang w:val="fr-FR" w:eastAsia="fr-BE"/>
        </w:rPr>
        <w:t>.</w:t>
      </w:r>
    </w:p>
    <w:tbl>
      <w:tblPr>
        <w:tblStyle w:val="Grilledutableau"/>
        <w:tblW w:w="0" w:type="auto"/>
        <w:tblLook w:val="04A0" w:firstRow="1" w:lastRow="0" w:firstColumn="1" w:lastColumn="0" w:noHBand="0" w:noVBand="1"/>
      </w:tblPr>
      <w:tblGrid>
        <w:gridCol w:w="9062"/>
      </w:tblGrid>
      <w:tr w:rsidR="00177814" w14:paraId="709834A9" w14:textId="77777777" w:rsidTr="008235CA">
        <w:tc>
          <w:tcPr>
            <w:tcW w:w="9062" w:type="dxa"/>
            <w:tcBorders>
              <w:top w:val="nil"/>
              <w:left w:val="nil"/>
              <w:bottom w:val="nil"/>
              <w:right w:val="nil"/>
            </w:tcBorders>
            <w:shd w:val="clear" w:color="auto" w:fill="FFFFFF" w:themeFill="background1"/>
            <w:vAlign w:val="center"/>
          </w:tcPr>
          <w:p w14:paraId="3CF2D8B6" w14:textId="77777777" w:rsidR="005D7AFA" w:rsidRDefault="005D7AFA" w:rsidP="008235CA">
            <w:pPr>
              <w:shd w:val="clear" w:color="auto" w:fill="FFFFFF" w:themeFill="background1"/>
              <w:ind w:right="-118" w:hanging="250"/>
              <w:rPr>
                <w:rFonts w:eastAsiaTheme="minorEastAsia"/>
                <w:i/>
                <w:noProof/>
                <w:lang w:val="fr-FR" w:eastAsia="fr-BE"/>
              </w:rPr>
            </w:pPr>
          </w:p>
          <w:p w14:paraId="0FB78278" w14:textId="77777777" w:rsidR="005D7AFA" w:rsidRDefault="005D7AFA" w:rsidP="008235CA">
            <w:pPr>
              <w:shd w:val="clear" w:color="auto" w:fill="FFFFFF" w:themeFill="background1"/>
              <w:ind w:right="-118"/>
              <w:rPr>
                <w:rFonts w:eastAsiaTheme="minorEastAsia"/>
                <w:i/>
                <w:noProof/>
                <w:lang w:val="fr-FR" w:eastAsia="fr-BE"/>
              </w:rPr>
            </w:pPr>
          </w:p>
          <w:tbl>
            <w:tblPr>
              <w:tblStyle w:val="Grilledutableau"/>
              <w:tblW w:w="0" w:type="auto"/>
              <w:shd w:val="clear" w:color="auto" w:fill="578793" w:themeFill="accent5" w:themeFillShade="BF"/>
              <w:tblLook w:val="04A0" w:firstRow="1" w:lastRow="0" w:firstColumn="1" w:lastColumn="0" w:noHBand="0" w:noVBand="1"/>
            </w:tblPr>
            <w:tblGrid>
              <w:gridCol w:w="8846"/>
            </w:tblGrid>
            <w:tr w:rsidR="001A6CDB" w:rsidRPr="001A6CDB" w14:paraId="7992182E" w14:textId="77777777" w:rsidTr="001A6CDB">
              <w:tc>
                <w:tcPr>
                  <w:tcW w:w="9062" w:type="dxa"/>
                  <w:tcBorders>
                    <w:top w:val="nil"/>
                    <w:left w:val="nil"/>
                    <w:bottom w:val="nil"/>
                    <w:right w:val="nil"/>
                  </w:tcBorders>
                  <w:shd w:val="clear" w:color="auto" w:fill="578793" w:themeFill="accent5" w:themeFillShade="BF"/>
                  <w:vAlign w:val="center"/>
                </w:tcPr>
                <w:p w14:paraId="79C8B06A" w14:textId="77777777" w:rsidR="008235CA" w:rsidRPr="001A6CDB" w:rsidRDefault="003745E3" w:rsidP="008235CA">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eastAsia="fr-BE"/>
                    </w:rPr>
                    <w:t xml:space="preserve">2. </w:t>
                  </w:r>
                  <w:r w:rsidR="008235CA" w:rsidRPr="001A6CDB">
                    <w:rPr>
                      <w:rFonts w:eastAsiaTheme="minorEastAsia"/>
                      <w:b/>
                      <w:noProof/>
                      <w:color w:val="B5CDD3" w:themeColor="accent5" w:themeTint="99"/>
                      <w:sz w:val="28"/>
                      <w:lang w:eastAsia="fr-BE"/>
                    </w:rPr>
                    <w:t>Evaluation du projet</w:t>
                  </w:r>
                </w:p>
              </w:tc>
            </w:tr>
          </w:tbl>
          <w:p w14:paraId="1FC39945" w14:textId="77777777" w:rsidR="00177814" w:rsidRPr="00AD3C1C" w:rsidRDefault="00177814" w:rsidP="008235CA">
            <w:pPr>
              <w:ind w:right="-118"/>
              <w:rPr>
                <w:rFonts w:eastAsiaTheme="minorEastAsia"/>
                <w:b/>
                <w:noProof/>
                <w:lang w:val="fr-FR" w:eastAsia="fr-BE"/>
              </w:rPr>
            </w:pPr>
          </w:p>
        </w:tc>
      </w:tr>
    </w:tbl>
    <w:p w14:paraId="0562CB0E" w14:textId="77777777" w:rsidR="00177814" w:rsidRDefault="00177814" w:rsidP="00177814">
      <w:pPr>
        <w:rPr>
          <w:rFonts w:eastAsiaTheme="minorEastAsia"/>
          <w:b/>
          <w:noProof/>
          <w:color w:val="134163" w:themeColor="accent6" w:themeShade="80"/>
          <w:lang w:val="fr-FR" w:eastAsia="fr-BE"/>
        </w:rPr>
      </w:pPr>
    </w:p>
    <w:p w14:paraId="7590DC8E" w14:textId="77777777" w:rsidR="00A01D2C" w:rsidRPr="00B27791" w:rsidRDefault="00177814" w:rsidP="00B27791">
      <w:pPr>
        <w:jc w:val="both"/>
        <w:rPr>
          <w:rFonts w:eastAsia="Times New Roman" w:cstheme="minorHAnsi"/>
          <w:iCs/>
          <w:sz w:val="23"/>
          <w:szCs w:val="23"/>
          <w:lang w:eastAsia="fr-BE"/>
        </w:rPr>
      </w:pPr>
      <w:r w:rsidRPr="00B27791">
        <w:rPr>
          <w:rFonts w:eastAsia="Times New Roman" w:cstheme="minorHAnsi"/>
          <w:iCs/>
          <w:sz w:val="23"/>
          <w:szCs w:val="23"/>
          <w:lang w:eastAsia="fr-BE"/>
        </w:rPr>
        <w:t xml:space="preserve">Dans cette section, </w:t>
      </w:r>
      <w:r w:rsidR="00A500AB" w:rsidRPr="00B27791">
        <w:rPr>
          <w:rFonts w:eastAsia="Times New Roman" w:cstheme="minorHAnsi"/>
          <w:iCs/>
          <w:sz w:val="23"/>
          <w:szCs w:val="23"/>
          <w:lang w:eastAsia="fr-BE"/>
        </w:rPr>
        <w:t>il s’agit de</w:t>
      </w:r>
      <w:r w:rsidRPr="00B27791">
        <w:rPr>
          <w:rFonts w:eastAsia="Times New Roman" w:cstheme="minorHAnsi"/>
          <w:iCs/>
          <w:sz w:val="23"/>
          <w:szCs w:val="23"/>
          <w:lang w:eastAsia="fr-BE"/>
        </w:rPr>
        <w:t xml:space="preserve"> tester votre candidature par rapport aux c</w:t>
      </w:r>
      <w:r w:rsidR="00701B66" w:rsidRPr="00B27791">
        <w:rPr>
          <w:rFonts w:eastAsia="Times New Roman" w:cstheme="minorHAnsi"/>
          <w:iCs/>
          <w:sz w:val="23"/>
          <w:szCs w:val="23"/>
          <w:lang w:eastAsia="fr-BE"/>
        </w:rPr>
        <w:t>ritères imposés par l’UNESCO</w:t>
      </w:r>
      <w:r w:rsidRPr="00B27791">
        <w:rPr>
          <w:rFonts w:eastAsia="Times New Roman" w:cstheme="minorHAnsi"/>
          <w:iCs/>
          <w:sz w:val="23"/>
          <w:szCs w:val="23"/>
          <w:lang w:eastAsia="fr-BE"/>
        </w:rPr>
        <w:t>.</w:t>
      </w:r>
    </w:p>
    <w:p w14:paraId="3AECEA1D" w14:textId="77777777" w:rsidR="00B27791" w:rsidRDefault="00A01D2C" w:rsidP="00B27791">
      <w:pPr>
        <w:jc w:val="both"/>
        <w:rPr>
          <w:rFonts w:eastAsiaTheme="minorEastAsia"/>
          <w:noProof/>
          <w:sz w:val="23"/>
          <w:szCs w:val="23"/>
          <w:lang w:val="fr-FR" w:eastAsia="fr-BE"/>
        </w:rPr>
      </w:pPr>
      <w:r w:rsidRPr="00B27791">
        <w:rPr>
          <w:rFonts w:eastAsiaTheme="minorEastAsia"/>
          <w:noProof/>
          <w:sz w:val="23"/>
          <w:szCs w:val="23"/>
          <w:lang w:val="fr-FR" w:eastAsia="fr-BE"/>
        </w:rPr>
        <w:lastRenderedPageBreak/>
        <w:t>Vos réponses doivent aborder toutes les caractéristiques significatives de l’élément tel qu’il existe actuellement. Les descriptions trop techniques doivent être évitées. Il n’est pas nécessaire d’aborder en détail l’histoire de l’élément, son origine ou son ancienneté.</w:t>
      </w:r>
      <w:r w:rsidR="00B27791">
        <w:rPr>
          <w:rFonts w:eastAsiaTheme="minorEastAsia"/>
          <w:noProof/>
          <w:sz w:val="23"/>
          <w:szCs w:val="23"/>
          <w:lang w:val="fr-FR" w:eastAsia="fr-BE"/>
        </w:rPr>
        <w:t xml:space="preserve"> </w:t>
      </w:r>
    </w:p>
    <w:p w14:paraId="321A6308" w14:textId="77777777" w:rsidR="00A500AB" w:rsidRPr="001A6CDB" w:rsidRDefault="00177814" w:rsidP="00DE1B2E">
      <w:pPr>
        <w:pStyle w:val="Paragraphedeliste"/>
        <w:numPr>
          <w:ilvl w:val="0"/>
          <w:numId w:val="3"/>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Fournissez une des</w:t>
      </w:r>
      <w:r w:rsidR="003466D5" w:rsidRPr="001A6CDB">
        <w:rPr>
          <w:rFonts w:eastAsiaTheme="minorEastAsia"/>
          <w:b/>
          <w:noProof/>
          <w:color w:val="292733" w:themeColor="text2" w:themeShade="BF"/>
          <w:sz w:val="23"/>
          <w:szCs w:val="23"/>
          <w:lang w:val="fr-FR" w:eastAsia="fr-BE"/>
        </w:rPr>
        <w:t>cription sommaire de l’élément</w:t>
      </w:r>
      <w:r w:rsidR="00A500AB" w:rsidRPr="001A6CDB">
        <w:rPr>
          <w:b/>
          <w:color w:val="292733" w:themeColor="text2" w:themeShade="BF"/>
          <w:sz w:val="23"/>
          <w:szCs w:val="23"/>
        </w:rPr>
        <w:t xml:space="preserve"> (maximum 25</w:t>
      </w:r>
      <w:r w:rsidR="003466D5" w:rsidRPr="001A6CDB">
        <w:rPr>
          <w:b/>
          <w:color w:val="292733" w:themeColor="text2" w:themeShade="BF"/>
          <w:sz w:val="23"/>
          <w:szCs w:val="23"/>
        </w:rPr>
        <w:t>0 mots)</w:t>
      </w:r>
      <w:r w:rsidR="00896C34" w:rsidRPr="001A6CDB">
        <w:rPr>
          <w:b/>
          <w:color w:val="292733" w:themeColor="text2" w:themeShade="BF"/>
          <w:sz w:val="23"/>
          <w:szCs w:val="23"/>
        </w:rPr>
        <w:t>.</w:t>
      </w:r>
    </w:p>
    <w:p w14:paraId="257D1FB9" w14:textId="77777777" w:rsidR="00177814" w:rsidRPr="00B27791" w:rsidRDefault="00177814" w:rsidP="003466D5">
      <w:pPr>
        <w:rPr>
          <w:i/>
          <w:sz w:val="23"/>
          <w:szCs w:val="23"/>
        </w:rPr>
      </w:pPr>
      <w:r w:rsidRPr="00B27791">
        <w:rPr>
          <w:i/>
          <w:sz w:val="23"/>
          <w:szCs w:val="23"/>
        </w:rPr>
        <w:t xml:space="preserve">Décrivez </w:t>
      </w:r>
      <w:r w:rsidR="00FF5771">
        <w:rPr>
          <w:i/>
          <w:sz w:val="23"/>
          <w:szCs w:val="23"/>
        </w:rPr>
        <w:t>la</w:t>
      </w:r>
      <w:r w:rsidRPr="00B27791">
        <w:rPr>
          <w:i/>
          <w:sz w:val="23"/>
          <w:szCs w:val="23"/>
        </w:rPr>
        <w:t xml:space="preserve"> pratique </w:t>
      </w:r>
      <w:r w:rsidR="003466D5" w:rsidRPr="00B27791">
        <w:rPr>
          <w:i/>
          <w:sz w:val="23"/>
          <w:szCs w:val="23"/>
          <w:u w:val="single"/>
        </w:rPr>
        <w:t>actuelle</w:t>
      </w:r>
      <w:r w:rsidR="003466D5" w:rsidRPr="00B27791">
        <w:rPr>
          <w:i/>
          <w:sz w:val="23"/>
          <w:szCs w:val="23"/>
        </w:rPr>
        <w:t xml:space="preserve"> </w:t>
      </w:r>
      <w:r w:rsidRPr="00B27791">
        <w:rPr>
          <w:i/>
          <w:sz w:val="23"/>
          <w:szCs w:val="23"/>
        </w:rPr>
        <w:t>de</w:t>
      </w:r>
      <w:r w:rsidR="005E294F" w:rsidRPr="00B27791">
        <w:rPr>
          <w:i/>
          <w:sz w:val="23"/>
          <w:szCs w:val="23"/>
        </w:rPr>
        <w:t xml:space="preserve"> manière compréhensible à une personne </w:t>
      </w:r>
      <w:r w:rsidRPr="00B27791">
        <w:rPr>
          <w:i/>
          <w:sz w:val="23"/>
          <w:szCs w:val="23"/>
        </w:rPr>
        <w:t>qui ne connait rien à son sujet</w:t>
      </w:r>
      <w:r w:rsidR="00DE1B2E" w:rsidRPr="00B27791">
        <w:rPr>
          <w:i/>
          <w:sz w:val="23"/>
          <w:szCs w:val="23"/>
        </w:rPr>
        <w:t>, en mettant en avant les connaissances, savoir-faire ainsi que les instruments, objets, artefacts et espaces culturels qui leur sont associés</w:t>
      </w:r>
      <w:r w:rsidR="00A500AB" w:rsidRPr="00B27791">
        <w:rPr>
          <w:i/>
          <w:sz w:val="23"/>
          <w:szCs w:val="23"/>
        </w:rPr>
        <w:t>.</w:t>
      </w:r>
    </w:p>
    <w:p w14:paraId="13CCB3E6" w14:textId="77777777" w:rsidR="00B73C6C" w:rsidRPr="00B27791" w:rsidRDefault="00B73C6C" w:rsidP="003466D5">
      <w:pPr>
        <w:rPr>
          <w:rFonts w:eastAsiaTheme="minorEastAsia"/>
          <w:b/>
          <w:i/>
          <w:noProof/>
          <w:sz w:val="23"/>
          <w:szCs w:val="23"/>
          <w:lang w:val="fr-FR" w:eastAsia="fr-BE"/>
        </w:rPr>
      </w:pPr>
      <w:r w:rsidRPr="00B27791">
        <w:rPr>
          <w:i/>
          <w:sz w:val="23"/>
          <w:szCs w:val="23"/>
        </w:rPr>
        <w:t xml:space="preserve">Il convient de décrire l’élément </w:t>
      </w:r>
      <w:r w:rsidRPr="004360D0">
        <w:rPr>
          <w:i/>
          <w:sz w:val="23"/>
          <w:szCs w:val="23"/>
          <w:u w:val="single"/>
        </w:rPr>
        <w:t>dans son ensemble</w:t>
      </w:r>
      <w:r w:rsidRPr="00B27791">
        <w:rPr>
          <w:i/>
          <w:sz w:val="23"/>
          <w:szCs w:val="23"/>
        </w:rPr>
        <w:t>.</w:t>
      </w:r>
    </w:p>
    <w:p w14:paraId="34CE0A41" w14:textId="77777777" w:rsidR="00177814" w:rsidRPr="00B27791" w:rsidRDefault="00177814" w:rsidP="00177814">
      <w:pPr>
        <w:pStyle w:val="Paragraphedeliste"/>
        <w:rPr>
          <w:rFonts w:eastAsiaTheme="minorEastAsia"/>
          <w:b/>
          <w:noProof/>
          <w:color w:val="134163" w:themeColor="accent6" w:themeShade="80"/>
          <w:sz w:val="23"/>
          <w:szCs w:val="23"/>
          <w:lang w:val="fr-FR" w:eastAsia="fr-BE"/>
        </w:rPr>
      </w:pPr>
    </w:p>
    <w:p w14:paraId="25C45C21" w14:textId="77777777" w:rsidR="003466D5" w:rsidRPr="001A6CDB" w:rsidRDefault="00525BBA" w:rsidP="00177814">
      <w:pPr>
        <w:pStyle w:val="Paragraphedeliste"/>
        <w:numPr>
          <w:ilvl w:val="0"/>
          <w:numId w:val="3"/>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Quelle</w:t>
      </w:r>
      <w:r w:rsidR="005E294F" w:rsidRPr="001A6CDB">
        <w:rPr>
          <w:rFonts w:eastAsiaTheme="minorEastAsia"/>
          <w:b/>
          <w:noProof/>
          <w:color w:val="292733" w:themeColor="text2" w:themeShade="BF"/>
          <w:sz w:val="23"/>
          <w:szCs w:val="23"/>
          <w:lang w:val="fr-FR" w:eastAsia="fr-BE"/>
        </w:rPr>
        <w:t>(</w:t>
      </w:r>
      <w:r w:rsidR="00701B66" w:rsidRPr="001A6CDB">
        <w:rPr>
          <w:rFonts w:eastAsiaTheme="minorEastAsia"/>
          <w:b/>
          <w:noProof/>
          <w:color w:val="292733" w:themeColor="text2" w:themeShade="BF"/>
          <w:sz w:val="23"/>
          <w:szCs w:val="23"/>
          <w:lang w:val="fr-FR" w:eastAsia="fr-BE"/>
        </w:rPr>
        <w:t>s</w:t>
      </w:r>
      <w:r w:rsidR="005E294F" w:rsidRPr="001A6CDB">
        <w:rPr>
          <w:rFonts w:eastAsiaTheme="minorEastAsia"/>
          <w:b/>
          <w:noProof/>
          <w:color w:val="292733" w:themeColor="text2" w:themeShade="BF"/>
          <w:sz w:val="23"/>
          <w:szCs w:val="23"/>
          <w:lang w:val="fr-FR" w:eastAsia="fr-BE"/>
        </w:rPr>
        <w:t>)</w:t>
      </w:r>
      <w:r w:rsidR="00177814" w:rsidRPr="001A6CDB">
        <w:rPr>
          <w:rFonts w:eastAsiaTheme="minorEastAsia"/>
          <w:b/>
          <w:noProof/>
          <w:color w:val="292733" w:themeColor="text2" w:themeShade="BF"/>
          <w:sz w:val="23"/>
          <w:szCs w:val="23"/>
          <w:lang w:val="fr-FR" w:eastAsia="fr-BE"/>
        </w:rPr>
        <w:t xml:space="preserve"> </w:t>
      </w:r>
      <w:r w:rsidR="005E294F" w:rsidRPr="001A6CDB">
        <w:rPr>
          <w:rFonts w:eastAsiaTheme="minorEastAsia"/>
          <w:b/>
          <w:noProof/>
          <w:color w:val="292733" w:themeColor="text2" w:themeShade="BF"/>
          <w:sz w:val="23"/>
          <w:szCs w:val="23"/>
          <w:lang w:val="fr-FR" w:eastAsia="fr-BE"/>
        </w:rPr>
        <w:t>est/</w:t>
      </w:r>
      <w:r w:rsidR="00701B66" w:rsidRPr="001A6CDB">
        <w:rPr>
          <w:rFonts w:eastAsiaTheme="minorEastAsia"/>
          <w:b/>
          <w:noProof/>
          <w:color w:val="292733" w:themeColor="text2" w:themeShade="BF"/>
          <w:sz w:val="23"/>
          <w:szCs w:val="23"/>
          <w:lang w:val="fr-FR" w:eastAsia="fr-BE"/>
        </w:rPr>
        <w:t xml:space="preserve">sont </w:t>
      </w:r>
      <w:r w:rsidR="005E294F" w:rsidRPr="001A6CDB">
        <w:rPr>
          <w:rFonts w:eastAsiaTheme="minorEastAsia"/>
          <w:b/>
          <w:noProof/>
          <w:color w:val="292733" w:themeColor="text2" w:themeShade="BF"/>
          <w:sz w:val="23"/>
          <w:szCs w:val="23"/>
          <w:lang w:val="fr-FR" w:eastAsia="fr-BE"/>
        </w:rPr>
        <w:t>la ou les</w:t>
      </w:r>
      <w:r w:rsidRPr="001A6CDB">
        <w:rPr>
          <w:rFonts w:eastAsiaTheme="minorEastAsia"/>
          <w:b/>
          <w:noProof/>
          <w:color w:val="292733" w:themeColor="text2" w:themeShade="BF"/>
          <w:sz w:val="23"/>
          <w:szCs w:val="23"/>
          <w:lang w:val="fr-FR" w:eastAsia="fr-BE"/>
        </w:rPr>
        <w:t xml:space="preserve"> communauté</w:t>
      </w:r>
      <w:r w:rsidR="005E294F" w:rsidRPr="001A6CDB">
        <w:rPr>
          <w:rFonts w:eastAsiaTheme="minorEastAsia"/>
          <w:b/>
          <w:noProof/>
          <w:color w:val="292733" w:themeColor="text2" w:themeShade="BF"/>
          <w:sz w:val="23"/>
          <w:szCs w:val="23"/>
          <w:lang w:val="fr-FR" w:eastAsia="fr-BE"/>
        </w:rPr>
        <w:t>(</w:t>
      </w:r>
      <w:r w:rsidR="00701B66" w:rsidRPr="001A6CDB">
        <w:rPr>
          <w:rFonts w:eastAsiaTheme="minorEastAsia"/>
          <w:b/>
          <w:noProof/>
          <w:color w:val="292733" w:themeColor="text2" w:themeShade="BF"/>
          <w:sz w:val="23"/>
          <w:szCs w:val="23"/>
          <w:lang w:val="fr-FR" w:eastAsia="fr-BE"/>
        </w:rPr>
        <w:t>s</w:t>
      </w:r>
      <w:r w:rsidR="005E294F" w:rsidRPr="001A6CDB">
        <w:rPr>
          <w:rFonts w:eastAsiaTheme="minorEastAsia"/>
          <w:b/>
          <w:noProof/>
          <w:color w:val="292733" w:themeColor="text2" w:themeShade="BF"/>
          <w:sz w:val="23"/>
          <w:szCs w:val="23"/>
          <w:lang w:val="fr-FR" w:eastAsia="fr-BE"/>
        </w:rPr>
        <w:t>)</w:t>
      </w:r>
      <w:r w:rsidR="00177814" w:rsidRPr="001A6CDB">
        <w:rPr>
          <w:rFonts w:eastAsiaTheme="minorEastAsia"/>
          <w:b/>
          <w:noProof/>
          <w:color w:val="292733" w:themeColor="text2" w:themeShade="BF"/>
          <w:sz w:val="23"/>
          <w:szCs w:val="23"/>
          <w:lang w:val="fr-FR" w:eastAsia="fr-BE"/>
        </w:rPr>
        <w:t xml:space="preserve"> patrimoniale</w:t>
      </w:r>
      <w:r w:rsidR="005E294F" w:rsidRPr="001A6CDB">
        <w:rPr>
          <w:rFonts w:eastAsiaTheme="minorEastAsia"/>
          <w:b/>
          <w:noProof/>
          <w:color w:val="292733" w:themeColor="text2" w:themeShade="BF"/>
          <w:sz w:val="23"/>
          <w:szCs w:val="23"/>
          <w:lang w:val="fr-FR" w:eastAsia="fr-BE"/>
        </w:rPr>
        <w:t>(</w:t>
      </w:r>
      <w:r w:rsidR="00701B66" w:rsidRPr="001A6CDB">
        <w:rPr>
          <w:rFonts w:eastAsiaTheme="minorEastAsia"/>
          <w:b/>
          <w:noProof/>
          <w:color w:val="292733" w:themeColor="text2" w:themeShade="BF"/>
          <w:sz w:val="23"/>
          <w:szCs w:val="23"/>
          <w:lang w:val="fr-FR" w:eastAsia="fr-BE"/>
        </w:rPr>
        <w:t>s</w:t>
      </w:r>
      <w:r w:rsidR="005E294F" w:rsidRPr="001A6CDB">
        <w:rPr>
          <w:rFonts w:eastAsiaTheme="minorEastAsia"/>
          <w:b/>
          <w:noProof/>
          <w:color w:val="292733" w:themeColor="text2" w:themeShade="BF"/>
          <w:sz w:val="23"/>
          <w:szCs w:val="23"/>
          <w:lang w:val="fr-FR" w:eastAsia="fr-BE"/>
        </w:rPr>
        <w:t>)</w:t>
      </w:r>
      <w:r w:rsidR="00177814" w:rsidRPr="001A6CDB">
        <w:rPr>
          <w:rFonts w:eastAsiaTheme="minorEastAsia"/>
          <w:b/>
          <w:noProof/>
          <w:color w:val="292733" w:themeColor="text2" w:themeShade="BF"/>
          <w:sz w:val="23"/>
          <w:szCs w:val="23"/>
          <w:lang w:val="fr-FR" w:eastAsia="fr-BE"/>
        </w:rPr>
        <w:t xml:space="preserve"> impliquée</w:t>
      </w:r>
      <w:r w:rsidR="005E294F" w:rsidRPr="001A6CDB">
        <w:rPr>
          <w:rFonts w:eastAsiaTheme="minorEastAsia"/>
          <w:b/>
          <w:noProof/>
          <w:color w:val="292733" w:themeColor="text2" w:themeShade="BF"/>
          <w:sz w:val="23"/>
          <w:szCs w:val="23"/>
          <w:lang w:val="fr-FR" w:eastAsia="fr-BE"/>
        </w:rPr>
        <w:t>(</w:t>
      </w:r>
      <w:r w:rsidR="00701B66" w:rsidRPr="001A6CDB">
        <w:rPr>
          <w:rFonts w:eastAsiaTheme="minorEastAsia"/>
          <w:b/>
          <w:noProof/>
          <w:color w:val="292733" w:themeColor="text2" w:themeShade="BF"/>
          <w:sz w:val="23"/>
          <w:szCs w:val="23"/>
          <w:lang w:val="fr-FR" w:eastAsia="fr-BE"/>
        </w:rPr>
        <w:t>s</w:t>
      </w:r>
      <w:r w:rsidR="005E294F" w:rsidRPr="001A6CDB">
        <w:rPr>
          <w:rFonts w:eastAsiaTheme="minorEastAsia"/>
          <w:b/>
          <w:noProof/>
          <w:color w:val="292733" w:themeColor="text2" w:themeShade="BF"/>
          <w:sz w:val="23"/>
          <w:szCs w:val="23"/>
          <w:lang w:val="fr-FR" w:eastAsia="fr-BE"/>
        </w:rPr>
        <w:t>)</w:t>
      </w:r>
      <w:r w:rsidR="00177814" w:rsidRPr="001A6CDB">
        <w:rPr>
          <w:rFonts w:eastAsiaTheme="minorEastAsia"/>
          <w:b/>
          <w:noProof/>
          <w:color w:val="292733" w:themeColor="text2" w:themeShade="BF"/>
          <w:sz w:val="23"/>
          <w:szCs w:val="23"/>
          <w:lang w:val="fr-FR" w:eastAsia="fr-BE"/>
        </w:rPr>
        <w:t xml:space="preserve"> dans la pratique et la sauvegarde de l’élément ?</w:t>
      </w:r>
      <w:r w:rsidR="003466D5" w:rsidRPr="001A6CDB">
        <w:rPr>
          <w:rFonts w:eastAsiaTheme="minorEastAsia"/>
          <w:color w:val="292733" w:themeColor="text2" w:themeShade="BF"/>
          <w:sz w:val="23"/>
          <w:szCs w:val="23"/>
          <w:lang w:val="fr-FR" w:eastAsia="fr-BE"/>
        </w:rPr>
        <w:t xml:space="preserve"> </w:t>
      </w:r>
      <w:r w:rsidR="003466D5" w:rsidRPr="001A6CDB">
        <w:rPr>
          <w:rFonts w:eastAsiaTheme="minorEastAsia"/>
          <w:b/>
          <w:color w:val="292733" w:themeColor="text2" w:themeShade="BF"/>
          <w:sz w:val="23"/>
          <w:szCs w:val="23"/>
          <w:lang w:val="fr-FR" w:eastAsia="fr-BE"/>
        </w:rPr>
        <w:t>(maximum 200 mots)</w:t>
      </w:r>
    </w:p>
    <w:p w14:paraId="0CD30EBC" w14:textId="77777777" w:rsidR="0044236E" w:rsidRPr="00B27791" w:rsidRDefault="00177814" w:rsidP="00B065FB">
      <w:pPr>
        <w:jc w:val="both"/>
        <w:rPr>
          <w:rFonts w:eastAsiaTheme="minorEastAsia"/>
          <w:i/>
          <w:sz w:val="23"/>
          <w:szCs w:val="23"/>
          <w:lang w:val="fr-FR" w:eastAsia="fr-BE"/>
        </w:rPr>
      </w:pPr>
      <w:r w:rsidRPr="00B27791">
        <w:rPr>
          <w:rFonts w:eastAsiaTheme="minorEastAsia"/>
          <w:i/>
          <w:sz w:val="23"/>
          <w:szCs w:val="23"/>
          <w:lang w:val="fr-FR" w:eastAsia="fr-BE"/>
        </w:rPr>
        <w:t>Donnez une description concise des per</w:t>
      </w:r>
      <w:r w:rsidR="003466D5" w:rsidRPr="00B27791">
        <w:rPr>
          <w:rFonts w:eastAsiaTheme="minorEastAsia"/>
          <w:i/>
          <w:sz w:val="23"/>
          <w:szCs w:val="23"/>
          <w:lang w:val="fr-FR" w:eastAsia="fr-BE"/>
        </w:rPr>
        <w:t xml:space="preserve">sonnes concernées par l’élément, c’est-à-dire les communautés, groupes ou individus qui, collectivement, créent le patrimoine culturel immatériel, le gèrent et le transmettent aux générations futures. Vous devez citer et expliquer qui prend réellement part à la </w:t>
      </w:r>
      <w:r w:rsidR="00434879" w:rsidRPr="00B27791">
        <w:rPr>
          <w:rFonts w:eastAsiaTheme="minorEastAsia"/>
          <w:i/>
          <w:sz w:val="23"/>
          <w:szCs w:val="23"/>
          <w:lang w:val="fr-FR" w:eastAsia="fr-BE"/>
        </w:rPr>
        <w:t>pratique, dans tous ses aspects, en accordant une attention particulière aux responsabilités et aux rôles des membres des différents segments et sous-groupes des communa</w:t>
      </w:r>
      <w:r w:rsidR="007250A8">
        <w:rPr>
          <w:rFonts w:eastAsiaTheme="minorEastAsia"/>
          <w:i/>
          <w:sz w:val="23"/>
          <w:szCs w:val="23"/>
          <w:lang w:val="fr-FR" w:eastAsia="fr-BE"/>
        </w:rPr>
        <w:t>utés. La place des</w:t>
      </w:r>
      <w:r w:rsidR="00434879" w:rsidRPr="00B27791">
        <w:rPr>
          <w:rFonts w:eastAsiaTheme="minorEastAsia"/>
          <w:i/>
          <w:sz w:val="23"/>
          <w:szCs w:val="23"/>
          <w:lang w:val="fr-FR" w:eastAsia="fr-BE"/>
        </w:rPr>
        <w:t xml:space="preserve"> femmes, </w:t>
      </w:r>
      <w:r w:rsidR="007250A8">
        <w:rPr>
          <w:rFonts w:eastAsiaTheme="minorEastAsia"/>
          <w:i/>
          <w:sz w:val="23"/>
          <w:szCs w:val="23"/>
          <w:lang w:val="fr-FR" w:eastAsia="fr-BE"/>
        </w:rPr>
        <w:t>des</w:t>
      </w:r>
      <w:r w:rsidR="00434879" w:rsidRPr="00B27791">
        <w:rPr>
          <w:rFonts w:eastAsiaTheme="minorEastAsia"/>
          <w:i/>
          <w:sz w:val="23"/>
          <w:szCs w:val="23"/>
          <w:lang w:val="fr-FR" w:eastAsia="fr-BE"/>
        </w:rPr>
        <w:t xml:space="preserve"> enfants et </w:t>
      </w:r>
      <w:r w:rsidR="007250A8">
        <w:rPr>
          <w:rFonts w:eastAsiaTheme="minorEastAsia"/>
          <w:i/>
          <w:sz w:val="23"/>
          <w:szCs w:val="23"/>
          <w:lang w:val="fr-FR" w:eastAsia="fr-BE"/>
        </w:rPr>
        <w:t>des</w:t>
      </w:r>
      <w:r w:rsidR="00434879" w:rsidRPr="00B27791">
        <w:rPr>
          <w:rFonts w:eastAsiaTheme="minorEastAsia"/>
          <w:i/>
          <w:sz w:val="23"/>
          <w:szCs w:val="23"/>
          <w:lang w:val="fr-FR" w:eastAsia="fr-BE"/>
        </w:rPr>
        <w:t xml:space="preserve"> jeunes</w:t>
      </w:r>
      <w:r w:rsidR="007250A8">
        <w:rPr>
          <w:rFonts w:eastAsiaTheme="minorEastAsia"/>
          <w:i/>
          <w:sz w:val="23"/>
          <w:szCs w:val="23"/>
          <w:lang w:val="fr-FR" w:eastAsia="fr-BE"/>
        </w:rPr>
        <w:t xml:space="preserve"> doit être prise en compte</w:t>
      </w:r>
      <w:r w:rsidR="00434879" w:rsidRPr="00B27791">
        <w:rPr>
          <w:rFonts w:eastAsiaTheme="minorEastAsia"/>
          <w:i/>
          <w:sz w:val="23"/>
          <w:szCs w:val="23"/>
          <w:lang w:val="fr-FR" w:eastAsia="fr-BE"/>
        </w:rPr>
        <w:t>.</w:t>
      </w:r>
    </w:p>
    <w:p w14:paraId="2653B8C3" w14:textId="77777777" w:rsidR="00A01D2C" w:rsidRPr="00B27791" w:rsidRDefault="00A01D2C" w:rsidP="00B065FB">
      <w:pPr>
        <w:jc w:val="both"/>
        <w:rPr>
          <w:rFonts w:eastAsiaTheme="minorEastAsia"/>
          <w:i/>
          <w:sz w:val="23"/>
          <w:szCs w:val="23"/>
          <w:lang w:val="fr-FR" w:eastAsia="fr-BE"/>
        </w:rPr>
      </w:pPr>
      <w:r w:rsidRPr="00B27791">
        <w:rPr>
          <w:rFonts w:eastAsiaTheme="minorEastAsia"/>
          <w:i/>
          <w:sz w:val="23"/>
          <w:szCs w:val="23"/>
          <w:lang w:val="fr-CA" w:eastAsia="fr-BE"/>
        </w:rPr>
        <w:t>Outre les personnes qui sont directement impliquées dans la mise en œuvre et la transmission du PCI, il convient également de prendre en compte la population plus vaste impliquée dans l’appréciation, l’observation et la participation à ce patrimoine.</w:t>
      </w:r>
    </w:p>
    <w:p w14:paraId="62EBF3C5" w14:textId="77777777" w:rsidR="0044236E" w:rsidRPr="00B27791" w:rsidRDefault="0044236E" w:rsidP="0044236E">
      <w:pPr>
        <w:pStyle w:val="Paragraphedeliste"/>
        <w:rPr>
          <w:rFonts w:eastAsiaTheme="minorEastAsia"/>
          <w:b/>
          <w:noProof/>
          <w:color w:val="134163" w:themeColor="accent6" w:themeShade="80"/>
          <w:sz w:val="23"/>
          <w:szCs w:val="23"/>
          <w:lang w:val="fr-FR" w:eastAsia="fr-BE"/>
        </w:rPr>
      </w:pPr>
    </w:p>
    <w:p w14:paraId="1F927193" w14:textId="77777777" w:rsidR="003466D5" w:rsidRPr="001A6CDB" w:rsidRDefault="0044236E" w:rsidP="0044236E">
      <w:pPr>
        <w:pStyle w:val="Paragraphedeliste"/>
        <w:numPr>
          <w:ilvl w:val="0"/>
          <w:numId w:val="3"/>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 xml:space="preserve">Comment les connaissances et les savoir-faire liés à l’élément sont-ils transmis </w:t>
      </w:r>
      <w:r w:rsidR="00466876" w:rsidRPr="001A6CDB">
        <w:rPr>
          <w:rFonts w:eastAsiaTheme="minorEastAsia"/>
          <w:b/>
          <w:noProof/>
          <w:color w:val="292733" w:themeColor="text2" w:themeShade="BF"/>
          <w:sz w:val="23"/>
          <w:szCs w:val="23"/>
          <w:lang w:val="fr-FR" w:eastAsia="fr-BE"/>
        </w:rPr>
        <w:t>actuellement</w:t>
      </w:r>
      <w:r w:rsidRPr="001A6CDB">
        <w:rPr>
          <w:rFonts w:eastAsiaTheme="minorEastAsia"/>
          <w:b/>
          <w:noProof/>
          <w:color w:val="292733" w:themeColor="text2" w:themeShade="BF"/>
          <w:sz w:val="23"/>
          <w:szCs w:val="23"/>
          <w:lang w:val="fr-FR" w:eastAsia="fr-BE"/>
        </w:rPr>
        <w:t xml:space="preserve"> ?</w:t>
      </w:r>
      <w:r w:rsidRPr="001A6CDB">
        <w:rPr>
          <w:rFonts w:eastAsiaTheme="minorEastAsia"/>
          <w:color w:val="292733" w:themeColor="text2" w:themeShade="BF"/>
          <w:sz w:val="23"/>
          <w:szCs w:val="23"/>
          <w:lang w:val="fr-FR" w:eastAsia="fr-BE"/>
        </w:rPr>
        <w:t xml:space="preserve"> </w:t>
      </w:r>
      <w:r w:rsidR="003466D5" w:rsidRPr="001A6CDB">
        <w:rPr>
          <w:rFonts w:eastAsiaTheme="minorEastAsia"/>
          <w:b/>
          <w:color w:val="292733" w:themeColor="text2" w:themeShade="BF"/>
          <w:sz w:val="23"/>
          <w:szCs w:val="23"/>
          <w:lang w:val="fr-FR" w:eastAsia="fr-BE"/>
        </w:rPr>
        <w:t>(maximum 200 mots)</w:t>
      </w:r>
    </w:p>
    <w:p w14:paraId="6FB25347" w14:textId="77777777" w:rsidR="00B065FB" w:rsidRDefault="003466D5" w:rsidP="00B065FB">
      <w:pPr>
        <w:jc w:val="both"/>
        <w:rPr>
          <w:rFonts w:eastAsiaTheme="minorEastAsia"/>
          <w:i/>
          <w:iCs/>
          <w:noProof/>
          <w:sz w:val="23"/>
          <w:szCs w:val="23"/>
          <w:lang w:eastAsia="fr-BE"/>
        </w:rPr>
      </w:pPr>
      <w:r w:rsidRPr="00B27791">
        <w:rPr>
          <w:rFonts w:eastAsiaTheme="minorEastAsia"/>
          <w:i/>
          <w:iCs/>
          <w:noProof/>
          <w:sz w:val="23"/>
          <w:szCs w:val="23"/>
          <w:lang w:eastAsia="fr-BE"/>
        </w:rPr>
        <w:t xml:space="preserve">Expliquer si la transmission est formelle (formation structurée d’une école, d’une structure proposant des formations/stages…) ou non formelle (entre individus, en famille, de génération en génération et de manière orale). </w:t>
      </w:r>
      <w:r w:rsidR="00B065FB">
        <w:rPr>
          <w:rFonts w:eastAsiaTheme="minorEastAsia"/>
          <w:i/>
          <w:iCs/>
          <w:noProof/>
          <w:sz w:val="23"/>
          <w:szCs w:val="23"/>
          <w:lang w:eastAsia="fr-BE"/>
        </w:rPr>
        <w:t xml:space="preserve"> </w:t>
      </w:r>
    </w:p>
    <w:p w14:paraId="5F73B803" w14:textId="77777777" w:rsidR="00B065FB" w:rsidRDefault="003466D5" w:rsidP="00B065FB">
      <w:pPr>
        <w:jc w:val="both"/>
        <w:rPr>
          <w:rFonts w:eastAsiaTheme="minorEastAsia"/>
          <w:i/>
          <w:iCs/>
          <w:noProof/>
          <w:sz w:val="23"/>
          <w:szCs w:val="23"/>
          <w:lang w:eastAsia="fr-BE"/>
        </w:rPr>
      </w:pPr>
      <w:r w:rsidRPr="00B27791">
        <w:rPr>
          <w:rFonts w:eastAsiaTheme="minorEastAsia"/>
          <w:i/>
          <w:iCs/>
          <w:noProof/>
          <w:sz w:val="23"/>
          <w:szCs w:val="23"/>
          <w:lang w:eastAsia="fr-BE"/>
        </w:rPr>
        <w:t>La transmission se fait-elle de manière traditionnelle ou novatrice (apports des nouvelles technologies) ?</w:t>
      </w:r>
    </w:p>
    <w:p w14:paraId="6D98A12B" w14:textId="77777777" w:rsidR="0044236E" w:rsidRPr="00B065FB" w:rsidRDefault="0044236E" w:rsidP="00B065FB">
      <w:pPr>
        <w:jc w:val="both"/>
        <w:rPr>
          <w:rFonts w:eastAsiaTheme="minorEastAsia"/>
          <w:i/>
          <w:iCs/>
          <w:noProof/>
          <w:sz w:val="23"/>
          <w:szCs w:val="23"/>
          <w:lang w:eastAsia="fr-BE"/>
        </w:rPr>
      </w:pPr>
    </w:p>
    <w:p w14:paraId="112A580A" w14:textId="77777777" w:rsidR="0044236E" w:rsidRPr="001A6CDB" w:rsidRDefault="0044236E" w:rsidP="0044236E">
      <w:pPr>
        <w:pStyle w:val="Paragraphedeliste"/>
        <w:numPr>
          <w:ilvl w:val="0"/>
          <w:numId w:val="3"/>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Quelles fonctions sociales et significations culturelles l’élément a-t-il actuellement pour la ou les communauté(s) concernée(s) ?</w:t>
      </w:r>
      <w:r w:rsidR="003466D5" w:rsidRPr="001A6CDB">
        <w:rPr>
          <w:rFonts w:eastAsiaTheme="minorEastAsia"/>
          <w:noProof/>
          <w:color w:val="292733" w:themeColor="text2" w:themeShade="BF"/>
          <w:sz w:val="23"/>
          <w:szCs w:val="23"/>
          <w:lang w:val="fr-FR" w:eastAsia="fr-BE"/>
        </w:rPr>
        <w:t xml:space="preserve"> </w:t>
      </w:r>
      <w:r w:rsidR="003466D5" w:rsidRPr="001A6CDB">
        <w:rPr>
          <w:rFonts w:eastAsiaTheme="minorEastAsia"/>
          <w:b/>
          <w:noProof/>
          <w:color w:val="292733" w:themeColor="text2" w:themeShade="BF"/>
          <w:sz w:val="23"/>
          <w:szCs w:val="23"/>
          <w:lang w:val="fr-FR" w:eastAsia="fr-BE"/>
        </w:rPr>
        <w:t>(maximum 200 mots)</w:t>
      </w:r>
    </w:p>
    <w:p w14:paraId="4565429E" w14:textId="77777777" w:rsidR="00434879" w:rsidRPr="00B27791" w:rsidRDefault="0044236E" w:rsidP="00B065FB">
      <w:pPr>
        <w:jc w:val="both"/>
        <w:rPr>
          <w:rFonts w:eastAsiaTheme="minorEastAsia"/>
          <w:i/>
          <w:noProof/>
          <w:sz w:val="23"/>
          <w:szCs w:val="23"/>
          <w:lang w:val="fr-FR" w:eastAsia="fr-BE"/>
        </w:rPr>
      </w:pPr>
      <w:r w:rsidRPr="00B27791">
        <w:rPr>
          <w:rFonts w:eastAsiaTheme="minorEastAsia"/>
          <w:i/>
          <w:noProof/>
          <w:sz w:val="23"/>
          <w:szCs w:val="23"/>
          <w:lang w:val="fr-FR" w:eastAsia="fr-BE"/>
        </w:rPr>
        <w:t xml:space="preserve">Expliquer la façon dont se manifeste le sentiment d’identité, d’appartenance et de continuité ressenti par la ou les communauté(s) patrimoniale(s). </w:t>
      </w:r>
    </w:p>
    <w:p w14:paraId="7E51076F" w14:textId="77777777" w:rsidR="00701B66" w:rsidRDefault="00434879" w:rsidP="00B065FB">
      <w:pPr>
        <w:jc w:val="both"/>
        <w:rPr>
          <w:rFonts w:eastAsiaTheme="minorEastAsia"/>
          <w:i/>
          <w:noProof/>
          <w:sz w:val="23"/>
          <w:szCs w:val="23"/>
          <w:lang w:val="fr-FR" w:eastAsia="fr-BE"/>
        </w:rPr>
      </w:pPr>
      <w:r w:rsidRPr="00B27791">
        <w:rPr>
          <w:rFonts w:eastAsiaTheme="minorEastAsia"/>
          <w:i/>
          <w:noProof/>
          <w:sz w:val="23"/>
          <w:szCs w:val="23"/>
          <w:lang w:val="fr-FR" w:eastAsia="fr-BE"/>
        </w:rPr>
        <w:t xml:space="preserve">Il convient de se concentrer sur les fonctions sociales et les significations culturelles </w:t>
      </w:r>
      <w:r w:rsidRPr="00B27791">
        <w:rPr>
          <w:rFonts w:eastAsiaTheme="minorEastAsia"/>
          <w:i/>
          <w:noProof/>
          <w:sz w:val="23"/>
          <w:szCs w:val="23"/>
          <w:u w:val="single"/>
          <w:lang w:val="fr-FR" w:eastAsia="fr-BE"/>
        </w:rPr>
        <w:t>actuelles</w:t>
      </w:r>
      <w:r w:rsidRPr="00B27791">
        <w:rPr>
          <w:rFonts w:eastAsiaTheme="minorEastAsia"/>
          <w:i/>
          <w:noProof/>
          <w:sz w:val="23"/>
          <w:szCs w:val="23"/>
          <w:lang w:val="fr-FR" w:eastAsia="fr-BE"/>
        </w:rPr>
        <w:t>.</w:t>
      </w:r>
      <w:r w:rsidR="003466D5" w:rsidRPr="00B27791">
        <w:rPr>
          <w:rFonts w:eastAsiaTheme="minorEastAsia"/>
          <w:i/>
          <w:noProof/>
          <w:sz w:val="23"/>
          <w:szCs w:val="23"/>
          <w:lang w:val="fr-FR" w:eastAsia="fr-BE"/>
        </w:rPr>
        <w:br/>
      </w:r>
    </w:p>
    <w:p w14:paraId="43AFC44C" w14:textId="77777777" w:rsidR="00E515EE" w:rsidRPr="00B27791" w:rsidRDefault="00E515EE" w:rsidP="00B065FB">
      <w:pPr>
        <w:jc w:val="both"/>
        <w:rPr>
          <w:rFonts w:eastAsiaTheme="minorEastAsia"/>
          <w:i/>
          <w:noProof/>
          <w:sz w:val="23"/>
          <w:szCs w:val="23"/>
          <w:lang w:val="fr-FR" w:eastAsia="fr-BE"/>
        </w:rPr>
      </w:pPr>
    </w:p>
    <w:p w14:paraId="7DAA07F0" w14:textId="77777777" w:rsidR="003466D5" w:rsidRPr="001A6CDB" w:rsidRDefault="00701B66" w:rsidP="003466D5">
      <w:pPr>
        <w:pStyle w:val="Paragraphedeliste"/>
        <w:numPr>
          <w:ilvl w:val="0"/>
          <w:numId w:val="3"/>
        </w:numPr>
        <w:rPr>
          <w:rFonts w:eastAsiaTheme="minorEastAsia"/>
          <w:b/>
          <w:i/>
          <w:noProof/>
          <w:color w:val="292733" w:themeColor="text2" w:themeShade="BF"/>
          <w:sz w:val="23"/>
          <w:szCs w:val="23"/>
          <w:lang w:eastAsia="fr-BE"/>
        </w:rPr>
      </w:pPr>
      <w:r w:rsidRPr="001A6CDB">
        <w:rPr>
          <w:rFonts w:eastAsiaTheme="minorEastAsia"/>
          <w:b/>
          <w:noProof/>
          <w:color w:val="292733" w:themeColor="text2" w:themeShade="BF"/>
          <w:sz w:val="23"/>
          <w:szCs w:val="23"/>
          <w:lang w:val="fr-FR" w:eastAsia="fr-BE"/>
        </w:rPr>
        <w:lastRenderedPageBreak/>
        <w:t>Comment votre élément encourage-t-il le dialogue, le respect et la compréhension mutuels ?</w:t>
      </w:r>
      <w:r w:rsidRPr="001A6CDB">
        <w:rPr>
          <w:rFonts w:ascii="Calibri" w:hAnsi="Calibri" w:cs="Calibri"/>
          <w:b/>
          <w:color w:val="292733" w:themeColor="text2" w:themeShade="BF"/>
          <w:sz w:val="23"/>
          <w:szCs w:val="23"/>
        </w:rPr>
        <w:t xml:space="preserve"> </w:t>
      </w:r>
      <w:r w:rsidR="003466D5" w:rsidRPr="001A6CDB">
        <w:rPr>
          <w:rFonts w:ascii="Calibri" w:hAnsi="Calibri" w:cs="Calibri"/>
          <w:b/>
          <w:color w:val="292733" w:themeColor="text2" w:themeShade="BF"/>
          <w:sz w:val="23"/>
          <w:szCs w:val="23"/>
        </w:rPr>
        <w:t>(maximum 350 mots)</w:t>
      </w:r>
    </w:p>
    <w:p w14:paraId="6D6897D6" w14:textId="77777777" w:rsidR="00701B66" w:rsidRDefault="00701B66" w:rsidP="00B065FB">
      <w:pPr>
        <w:jc w:val="both"/>
        <w:rPr>
          <w:rFonts w:eastAsiaTheme="minorEastAsia"/>
          <w:i/>
          <w:noProof/>
          <w:sz w:val="23"/>
          <w:szCs w:val="23"/>
          <w:lang w:eastAsia="fr-BE"/>
        </w:rPr>
      </w:pPr>
      <w:r w:rsidRPr="00B27791">
        <w:rPr>
          <w:rFonts w:eastAsiaTheme="minorEastAsia"/>
          <w:i/>
          <w:noProof/>
          <w:sz w:val="23"/>
          <w:szCs w:val="23"/>
          <w:lang w:eastAsia="fr-BE"/>
        </w:rPr>
        <w:t xml:space="preserve">Dans quelle mesure votre élément prend-il en compte les communautés, les groupes ou les individus qui vivent le patrimoine différemment ? Comment cela s’observe-t-il ? Connaissez-vous les points sensibles que l’élément peut comporter ? Quels sont-ils ? Et </w:t>
      </w:r>
      <w:r w:rsidR="008235CA" w:rsidRPr="00B27791">
        <w:rPr>
          <w:rFonts w:eastAsiaTheme="minorEastAsia"/>
          <w:i/>
          <w:noProof/>
          <w:sz w:val="23"/>
          <w:szCs w:val="23"/>
          <w:lang w:eastAsia="fr-BE"/>
        </w:rPr>
        <w:t xml:space="preserve">comment gérez-vous cela ? </w:t>
      </w:r>
    </w:p>
    <w:p w14:paraId="582A47A4" w14:textId="77777777" w:rsidR="00B065FB" w:rsidRDefault="007250A8" w:rsidP="00B065FB">
      <w:pPr>
        <w:jc w:val="both"/>
        <w:rPr>
          <w:rFonts w:ascii="Calibri" w:eastAsia="Times New Roman" w:hAnsi="Calibri" w:cs="Times New Roman"/>
          <w:i/>
          <w:noProof/>
          <w:sz w:val="23"/>
          <w:szCs w:val="23"/>
          <w:lang w:eastAsia="fr-BE"/>
        </w:rPr>
      </w:pPr>
      <w:r w:rsidRPr="007250A8">
        <w:rPr>
          <w:rFonts w:ascii="Calibri" w:eastAsia="Times New Roman" w:hAnsi="Calibri" w:cs="Times New Roman"/>
          <w:i/>
          <w:noProof/>
          <w:sz w:val="23"/>
          <w:szCs w:val="23"/>
          <w:lang w:eastAsia="fr-BE"/>
        </w:rPr>
        <w:t xml:space="preserve">Le respect de la Charte éthique de la FWB et des principes éthiques de </w:t>
      </w:r>
      <w:r>
        <w:rPr>
          <w:rFonts w:ascii="Calibri" w:eastAsia="Times New Roman" w:hAnsi="Calibri" w:cs="Times New Roman"/>
          <w:i/>
          <w:noProof/>
          <w:sz w:val="23"/>
          <w:szCs w:val="23"/>
          <w:lang w:eastAsia="fr-BE"/>
        </w:rPr>
        <w:t xml:space="preserve">la Convention 2003 de </w:t>
      </w:r>
      <w:r w:rsidRPr="007250A8">
        <w:rPr>
          <w:rFonts w:ascii="Calibri" w:eastAsia="Times New Roman" w:hAnsi="Calibri" w:cs="Times New Roman"/>
          <w:i/>
          <w:noProof/>
          <w:sz w:val="23"/>
          <w:szCs w:val="23"/>
          <w:lang w:eastAsia="fr-BE"/>
        </w:rPr>
        <w:t xml:space="preserve">l’UNESCO </w:t>
      </w:r>
      <w:r>
        <w:rPr>
          <w:rFonts w:ascii="Calibri" w:eastAsia="Times New Roman" w:hAnsi="Calibri" w:cs="Times New Roman"/>
          <w:i/>
          <w:noProof/>
          <w:sz w:val="23"/>
          <w:szCs w:val="23"/>
          <w:lang w:eastAsia="fr-BE"/>
        </w:rPr>
        <w:t>(</w:t>
      </w:r>
      <w:hyperlink r:id="rId13" w:history="1">
        <w:r w:rsidRPr="007250A8">
          <w:rPr>
            <w:rStyle w:val="Lienhypertexte"/>
            <w:rFonts w:ascii="Calibri" w:eastAsia="Times New Roman" w:hAnsi="Calibri" w:cs="Times New Roman"/>
            <w:i/>
            <w:noProof/>
            <w:color w:val="316757" w:themeColor="accent3" w:themeShade="80"/>
            <w:sz w:val="23"/>
            <w:szCs w:val="23"/>
            <w:lang w:eastAsia="fr-BE"/>
          </w:rPr>
          <w:t>https://ich.unesco.org/fr/ethique-et-pci-00866</w:t>
        </w:r>
      </w:hyperlink>
      <w:r>
        <w:rPr>
          <w:rFonts w:ascii="Calibri" w:eastAsia="Times New Roman" w:hAnsi="Calibri" w:cs="Times New Roman"/>
          <w:i/>
          <w:noProof/>
          <w:sz w:val="23"/>
          <w:szCs w:val="23"/>
          <w:lang w:eastAsia="fr-BE"/>
        </w:rPr>
        <w:t xml:space="preserve">) </w:t>
      </w:r>
      <w:r w:rsidRPr="007250A8">
        <w:rPr>
          <w:rFonts w:ascii="Calibri" w:eastAsia="Times New Roman" w:hAnsi="Calibri" w:cs="Times New Roman"/>
          <w:i/>
          <w:noProof/>
          <w:sz w:val="23"/>
          <w:szCs w:val="23"/>
          <w:lang w:eastAsia="fr-BE"/>
        </w:rPr>
        <w:t>doit être démontré.</w:t>
      </w:r>
    </w:p>
    <w:p w14:paraId="2946DB82" w14:textId="77777777" w:rsidR="007250A8" w:rsidRPr="00B27791" w:rsidRDefault="007250A8" w:rsidP="00B065FB">
      <w:pPr>
        <w:jc w:val="both"/>
        <w:rPr>
          <w:rFonts w:eastAsiaTheme="minorEastAsia"/>
          <w:b/>
          <w:i/>
          <w:noProof/>
          <w:sz w:val="23"/>
          <w:szCs w:val="23"/>
          <w:lang w:eastAsia="fr-BE"/>
        </w:rPr>
      </w:pPr>
    </w:p>
    <w:p w14:paraId="4EF516E3" w14:textId="77777777" w:rsidR="00FE748E" w:rsidRPr="001A6CDB" w:rsidRDefault="00EB580B" w:rsidP="00D0487C">
      <w:pPr>
        <w:pStyle w:val="Paragraphedeliste"/>
        <w:numPr>
          <w:ilvl w:val="0"/>
          <w:numId w:val="3"/>
        </w:numPr>
        <w:rPr>
          <w:rFonts w:eastAsiaTheme="minorEastAsia"/>
          <w:b/>
          <w:i/>
          <w:noProof/>
          <w:color w:val="292733" w:themeColor="text2" w:themeShade="BF"/>
          <w:sz w:val="23"/>
          <w:szCs w:val="23"/>
          <w:lang w:eastAsia="fr-BE"/>
        </w:rPr>
      </w:pPr>
      <w:r w:rsidRPr="001A6CDB">
        <w:rPr>
          <w:rFonts w:eastAsiaTheme="minorEastAsia"/>
          <w:b/>
          <w:noProof/>
          <w:color w:val="292733" w:themeColor="text2" w:themeShade="BF"/>
          <w:sz w:val="23"/>
          <w:szCs w:val="23"/>
          <w:lang w:eastAsia="fr-BE"/>
        </w:rPr>
        <w:t>Comment votre élément s’inscrit-il dans le développement durable ?</w:t>
      </w:r>
      <w:r w:rsidR="003466D5" w:rsidRPr="001A6CDB">
        <w:rPr>
          <w:rFonts w:eastAsiaTheme="minorEastAsia"/>
          <w:b/>
          <w:noProof/>
          <w:color w:val="292733" w:themeColor="text2" w:themeShade="BF"/>
          <w:sz w:val="23"/>
          <w:szCs w:val="23"/>
          <w:lang w:eastAsia="fr-BE"/>
        </w:rPr>
        <w:t xml:space="preserve"> (m</w:t>
      </w:r>
      <w:r w:rsidR="00FE748E" w:rsidRPr="001A6CDB">
        <w:rPr>
          <w:rFonts w:eastAsiaTheme="minorEastAsia"/>
          <w:b/>
          <w:noProof/>
          <w:color w:val="292733" w:themeColor="text2" w:themeShade="BF"/>
          <w:sz w:val="23"/>
          <w:szCs w:val="23"/>
          <w:lang w:eastAsia="fr-BE"/>
        </w:rPr>
        <w:t>aximum 200 mots)</w:t>
      </w:r>
    </w:p>
    <w:p w14:paraId="4D1EB19B" w14:textId="77777777" w:rsidR="00701B66" w:rsidRPr="00B27791" w:rsidRDefault="00EB580B" w:rsidP="00B065FB">
      <w:pPr>
        <w:jc w:val="both"/>
        <w:rPr>
          <w:rFonts w:eastAsiaTheme="minorEastAsia"/>
          <w:i/>
          <w:noProof/>
          <w:sz w:val="23"/>
          <w:szCs w:val="23"/>
          <w:lang w:eastAsia="fr-BE"/>
        </w:rPr>
      </w:pPr>
      <w:r w:rsidRPr="00B27791">
        <w:rPr>
          <w:rFonts w:eastAsiaTheme="minorEastAsia"/>
          <w:i/>
          <w:noProof/>
          <w:sz w:val="23"/>
          <w:szCs w:val="23"/>
          <w:lang w:eastAsia="fr-BE"/>
        </w:rPr>
        <w:t xml:space="preserve">Donnez </w:t>
      </w:r>
      <w:r w:rsidR="004360D0">
        <w:rPr>
          <w:rFonts w:eastAsiaTheme="minorEastAsia"/>
          <w:i/>
          <w:noProof/>
          <w:sz w:val="23"/>
          <w:szCs w:val="23"/>
          <w:lang w:eastAsia="fr-BE"/>
        </w:rPr>
        <w:t>des exemples relatifs, selon la pertinence</w:t>
      </w:r>
      <w:r w:rsidR="00FE748E" w:rsidRPr="00B27791">
        <w:rPr>
          <w:rFonts w:eastAsiaTheme="minorEastAsia"/>
          <w:i/>
          <w:noProof/>
          <w:sz w:val="23"/>
          <w:szCs w:val="23"/>
          <w:lang w:eastAsia="fr-BE"/>
        </w:rPr>
        <w:t>, à l’</w:t>
      </w:r>
      <w:r w:rsidRPr="00B27791">
        <w:rPr>
          <w:rFonts w:eastAsiaTheme="minorEastAsia"/>
          <w:i/>
          <w:noProof/>
          <w:sz w:val="23"/>
          <w:szCs w:val="23"/>
          <w:lang w:eastAsia="fr-BE"/>
        </w:rPr>
        <w:t xml:space="preserve">économie inclusive, </w:t>
      </w:r>
      <w:r w:rsidR="00FE748E" w:rsidRPr="00B27791">
        <w:rPr>
          <w:rFonts w:eastAsiaTheme="minorEastAsia"/>
          <w:i/>
          <w:noProof/>
          <w:sz w:val="23"/>
          <w:szCs w:val="23"/>
          <w:lang w:eastAsia="fr-BE"/>
        </w:rPr>
        <w:t>l’</w:t>
      </w:r>
      <w:r w:rsidRPr="00B27791">
        <w:rPr>
          <w:rFonts w:eastAsiaTheme="minorEastAsia"/>
          <w:i/>
          <w:noProof/>
          <w:sz w:val="23"/>
          <w:szCs w:val="23"/>
          <w:lang w:eastAsia="fr-BE"/>
        </w:rPr>
        <w:t xml:space="preserve">environnement, </w:t>
      </w:r>
      <w:r w:rsidR="00FE748E" w:rsidRPr="00B27791">
        <w:rPr>
          <w:rFonts w:eastAsiaTheme="minorEastAsia"/>
          <w:i/>
          <w:noProof/>
          <w:sz w:val="23"/>
          <w:szCs w:val="23"/>
          <w:lang w:eastAsia="fr-BE"/>
        </w:rPr>
        <w:t xml:space="preserve">la </w:t>
      </w:r>
      <w:r w:rsidRPr="00B27791">
        <w:rPr>
          <w:rFonts w:eastAsiaTheme="minorEastAsia"/>
          <w:i/>
          <w:noProof/>
          <w:sz w:val="23"/>
          <w:szCs w:val="23"/>
          <w:lang w:eastAsia="fr-BE"/>
        </w:rPr>
        <w:t xml:space="preserve">cohésion sociale, </w:t>
      </w:r>
      <w:r w:rsidR="00FE748E" w:rsidRPr="00B27791">
        <w:rPr>
          <w:rFonts w:eastAsiaTheme="minorEastAsia"/>
          <w:i/>
          <w:noProof/>
          <w:sz w:val="23"/>
          <w:szCs w:val="23"/>
          <w:lang w:eastAsia="fr-BE"/>
        </w:rPr>
        <w:t>l’éducation, etc.</w:t>
      </w:r>
    </w:p>
    <w:p w14:paraId="1DC06620" w14:textId="77777777" w:rsidR="00B73C6C" w:rsidRPr="00B27791" w:rsidRDefault="00B73C6C" w:rsidP="00B065FB">
      <w:pPr>
        <w:jc w:val="both"/>
        <w:rPr>
          <w:rFonts w:eastAsiaTheme="minorEastAsia"/>
          <w:i/>
          <w:noProof/>
          <w:sz w:val="23"/>
          <w:szCs w:val="23"/>
          <w:lang w:eastAsia="fr-BE"/>
        </w:rPr>
      </w:pPr>
      <w:r w:rsidRPr="00B27791">
        <w:rPr>
          <w:rFonts w:eastAsiaTheme="minorEastAsia"/>
          <w:i/>
          <w:noProof/>
          <w:sz w:val="23"/>
          <w:szCs w:val="23"/>
          <w:lang w:eastAsia="fr-BE"/>
        </w:rPr>
        <w:t xml:space="preserve">Les 4 clés du développement durable (cfr. UNESCO) étant : </w:t>
      </w:r>
    </w:p>
    <w:p w14:paraId="65B636A7" w14:textId="77777777" w:rsidR="00B73C6C" w:rsidRPr="00B27791" w:rsidRDefault="00B73C6C" w:rsidP="00B065FB">
      <w:pPr>
        <w:pStyle w:val="Paragraphedeliste"/>
        <w:numPr>
          <w:ilvl w:val="0"/>
          <w:numId w:val="1"/>
        </w:numPr>
        <w:jc w:val="both"/>
        <w:rPr>
          <w:rFonts w:eastAsiaTheme="minorEastAsia"/>
          <w:i/>
          <w:noProof/>
          <w:sz w:val="23"/>
          <w:szCs w:val="23"/>
          <w:lang w:eastAsia="fr-BE"/>
        </w:rPr>
      </w:pPr>
      <w:r w:rsidRPr="00B27791">
        <w:rPr>
          <w:rFonts w:eastAsiaTheme="minorEastAsia"/>
          <w:i/>
          <w:noProof/>
          <w:sz w:val="23"/>
          <w:szCs w:val="23"/>
          <w:lang w:eastAsia="fr-BE"/>
        </w:rPr>
        <w:t xml:space="preserve">le développement social inclusif (sécurité alimentaire, soins de santé, accès à l’eau propre et potable et utilisation durable de l’eau, éducation de qualité pour tous, cohésion sociale, égalité des genres) ; </w:t>
      </w:r>
    </w:p>
    <w:p w14:paraId="31DB7517" w14:textId="77777777" w:rsidR="00B73C6C" w:rsidRPr="00B27791" w:rsidRDefault="00B73C6C" w:rsidP="00B065FB">
      <w:pPr>
        <w:pStyle w:val="Paragraphedeliste"/>
        <w:numPr>
          <w:ilvl w:val="0"/>
          <w:numId w:val="1"/>
        </w:numPr>
        <w:jc w:val="both"/>
        <w:rPr>
          <w:rFonts w:eastAsiaTheme="minorEastAsia"/>
          <w:i/>
          <w:noProof/>
          <w:sz w:val="23"/>
          <w:szCs w:val="23"/>
          <w:lang w:eastAsia="fr-BE"/>
        </w:rPr>
      </w:pPr>
      <w:r w:rsidRPr="00B27791">
        <w:rPr>
          <w:rFonts w:eastAsiaTheme="minorEastAsia"/>
          <w:i/>
          <w:noProof/>
          <w:sz w:val="23"/>
          <w:szCs w:val="23"/>
          <w:lang w:eastAsia="fr-BE"/>
        </w:rPr>
        <w:t xml:space="preserve">la durabilité environnementale (connaissances et pratiques relatives à la nature et l’univers, impacts environnementaux, résilience des communautés aux catastrophes naturelles et au changement climatique) ; </w:t>
      </w:r>
    </w:p>
    <w:p w14:paraId="638B51CC" w14:textId="77777777" w:rsidR="00B73C6C" w:rsidRPr="00B27791" w:rsidRDefault="00B73C6C" w:rsidP="00B065FB">
      <w:pPr>
        <w:pStyle w:val="Paragraphedeliste"/>
        <w:numPr>
          <w:ilvl w:val="0"/>
          <w:numId w:val="1"/>
        </w:numPr>
        <w:jc w:val="both"/>
        <w:rPr>
          <w:rFonts w:eastAsiaTheme="minorEastAsia"/>
          <w:i/>
          <w:noProof/>
          <w:sz w:val="23"/>
          <w:szCs w:val="23"/>
          <w:lang w:eastAsia="fr-BE"/>
        </w:rPr>
      </w:pPr>
      <w:r w:rsidRPr="00B27791">
        <w:rPr>
          <w:rFonts w:eastAsiaTheme="minorEastAsia"/>
          <w:i/>
          <w:noProof/>
          <w:sz w:val="23"/>
          <w:szCs w:val="23"/>
          <w:lang w:eastAsia="fr-BE"/>
        </w:rPr>
        <w:t xml:space="preserve">le développement économique inclusif (création de revenus et soutien des moyens de subsistance, emploi productif et travail décent, tourisme) ; </w:t>
      </w:r>
    </w:p>
    <w:p w14:paraId="6EBB4748" w14:textId="77777777" w:rsidR="00B73C6C" w:rsidRPr="00B27791" w:rsidRDefault="00B73C6C" w:rsidP="00B065FB">
      <w:pPr>
        <w:pStyle w:val="Paragraphedeliste"/>
        <w:numPr>
          <w:ilvl w:val="0"/>
          <w:numId w:val="1"/>
        </w:numPr>
        <w:jc w:val="both"/>
        <w:rPr>
          <w:rFonts w:eastAsiaTheme="minorEastAsia"/>
          <w:i/>
          <w:noProof/>
          <w:sz w:val="23"/>
          <w:szCs w:val="23"/>
          <w:lang w:eastAsia="fr-BE"/>
        </w:rPr>
      </w:pPr>
      <w:r w:rsidRPr="00B27791">
        <w:rPr>
          <w:rFonts w:eastAsiaTheme="minorEastAsia"/>
          <w:i/>
          <w:noProof/>
          <w:sz w:val="23"/>
          <w:szCs w:val="23"/>
          <w:lang w:eastAsia="fr-BE"/>
        </w:rPr>
        <w:t>la paix et la sécurité (prévention des différends, résolution des conflits, rétablissement de la paix et de la sécurité, la sauvegarde du patrimoine culturel immatériel comme moyen de parvenir à une paix et une sécurité durables).</w:t>
      </w:r>
    </w:p>
    <w:p w14:paraId="5997CC1D" w14:textId="77777777" w:rsidR="00B73C6C" w:rsidRPr="00B73C6C" w:rsidRDefault="00B73C6C" w:rsidP="00B73C6C">
      <w:pPr>
        <w:pStyle w:val="Paragraphedeliste"/>
        <w:rPr>
          <w:rFonts w:eastAsiaTheme="minorEastAsia"/>
          <w:i/>
          <w:noProof/>
          <w:sz w:val="24"/>
          <w:szCs w:val="24"/>
          <w:lang w:eastAsia="fr-BE"/>
        </w:rPr>
      </w:pPr>
    </w:p>
    <w:tbl>
      <w:tblPr>
        <w:tblStyle w:val="Grilledutableau"/>
        <w:tblW w:w="0" w:type="auto"/>
        <w:shd w:val="clear" w:color="auto" w:fill="DDF0F2" w:themeFill="accent2" w:themeFillTint="33"/>
        <w:tblLook w:val="04A0" w:firstRow="1" w:lastRow="0" w:firstColumn="1" w:lastColumn="0" w:noHBand="0" w:noVBand="1"/>
      </w:tblPr>
      <w:tblGrid>
        <w:gridCol w:w="9062"/>
      </w:tblGrid>
      <w:tr w:rsidR="00177814" w14:paraId="552835F8" w14:textId="77777777" w:rsidTr="001137E4">
        <w:tc>
          <w:tcPr>
            <w:tcW w:w="9062" w:type="dxa"/>
            <w:tcBorders>
              <w:top w:val="nil"/>
              <w:left w:val="nil"/>
              <w:bottom w:val="nil"/>
              <w:right w:val="nil"/>
            </w:tcBorders>
            <w:shd w:val="clear" w:color="auto" w:fill="DDF0F2" w:themeFill="accent2" w:themeFillTint="33"/>
            <w:vAlign w:val="center"/>
          </w:tcPr>
          <w:p w14:paraId="0EBF0EAF" w14:textId="77777777" w:rsidR="00177814" w:rsidRPr="00AD3C1C" w:rsidRDefault="0061305D" w:rsidP="009776DC">
            <w:pPr>
              <w:rPr>
                <w:rFonts w:eastAsiaTheme="minorEastAsia"/>
                <w:b/>
                <w:noProof/>
                <w:lang w:val="fr-FR" w:eastAsia="fr-BE"/>
              </w:rPr>
            </w:pPr>
            <w:r>
              <w:rPr>
                <w:rFonts w:eastAsiaTheme="minorEastAsia"/>
                <w:b/>
                <w:noProof/>
                <w:color w:val="3A5A62" w:themeColor="accent5" w:themeShade="80"/>
                <w:sz w:val="24"/>
                <w:lang w:val="fr-FR" w:eastAsia="fr-BE"/>
              </w:rPr>
              <w:t>S</w:t>
            </w:r>
            <w:r w:rsidR="00177814" w:rsidRPr="00177814">
              <w:rPr>
                <w:rFonts w:eastAsiaTheme="minorEastAsia"/>
                <w:b/>
                <w:noProof/>
                <w:color w:val="3A5A62" w:themeColor="accent5" w:themeShade="80"/>
                <w:sz w:val="24"/>
                <w:lang w:val="fr-FR" w:eastAsia="fr-BE"/>
              </w:rPr>
              <w:t>auvegarde</w:t>
            </w:r>
          </w:p>
        </w:tc>
      </w:tr>
    </w:tbl>
    <w:p w14:paraId="110FFD37" w14:textId="77777777" w:rsidR="00177814" w:rsidRDefault="00177814" w:rsidP="00177814">
      <w:pPr>
        <w:rPr>
          <w:rFonts w:eastAsiaTheme="minorEastAsia"/>
          <w:b/>
          <w:noProof/>
          <w:color w:val="134163" w:themeColor="accent6" w:themeShade="80"/>
          <w:lang w:val="fr-FR" w:eastAsia="fr-BE"/>
        </w:rPr>
      </w:pPr>
    </w:p>
    <w:p w14:paraId="55227735" w14:textId="77777777" w:rsidR="00177814" w:rsidRPr="001A6CDB" w:rsidRDefault="00177814" w:rsidP="00177814">
      <w:pPr>
        <w:pStyle w:val="Paragraphedeliste"/>
        <w:numPr>
          <w:ilvl w:val="0"/>
          <w:numId w:val="4"/>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 xml:space="preserve">Cochez une ou plusieurs formes d'« actions de sauvegarde » </w:t>
      </w:r>
      <w:r w:rsidR="00701B66" w:rsidRPr="001A6CDB">
        <w:rPr>
          <w:rFonts w:eastAsiaTheme="minorEastAsia"/>
          <w:b/>
          <w:noProof/>
          <w:color w:val="292733" w:themeColor="text2" w:themeShade="BF"/>
          <w:sz w:val="23"/>
          <w:szCs w:val="23"/>
          <w:lang w:val="fr-FR" w:eastAsia="fr-BE"/>
        </w:rPr>
        <w:t>entreprise(s) par</w:t>
      </w:r>
      <w:r w:rsidRPr="001A6CDB">
        <w:rPr>
          <w:rFonts w:eastAsiaTheme="minorEastAsia"/>
          <w:b/>
          <w:noProof/>
          <w:color w:val="292733" w:themeColor="text2" w:themeShade="BF"/>
          <w:sz w:val="23"/>
          <w:szCs w:val="23"/>
          <w:lang w:val="fr-FR" w:eastAsia="fr-BE"/>
        </w:rPr>
        <w:t xml:space="preserve"> la</w:t>
      </w:r>
      <w:r w:rsidR="00701B66" w:rsidRPr="001A6CDB">
        <w:rPr>
          <w:rFonts w:eastAsiaTheme="minorEastAsia"/>
          <w:b/>
          <w:noProof/>
          <w:color w:val="292733" w:themeColor="text2" w:themeShade="BF"/>
          <w:sz w:val="23"/>
          <w:szCs w:val="23"/>
          <w:lang w:val="fr-FR" w:eastAsia="fr-BE"/>
        </w:rPr>
        <w:t xml:space="preserve"> ou les</w:t>
      </w:r>
      <w:r w:rsidRPr="001A6CDB">
        <w:rPr>
          <w:rFonts w:eastAsiaTheme="minorEastAsia"/>
          <w:b/>
          <w:noProof/>
          <w:color w:val="292733" w:themeColor="text2" w:themeShade="BF"/>
          <w:sz w:val="23"/>
          <w:szCs w:val="23"/>
          <w:lang w:val="fr-FR" w:eastAsia="fr-BE"/>
        </w:rPr>
        <w:t xml:space="preserve"> communauté</w:t>
      </w:r>
      <w:r w:rsidR="00701B66" w:rsidRPr="001A6CDB">
        <w:rPr>
          <w:rFonts w:eastAsiaTheme="minorEastAsia"/>
          <w:b/>
          <w:noProof/>
          <w:color w:val="292733" w:themeColor="text2" w:themeShade="BF"/>
          <w:sz w:val="23"/>
          <w:szCs w:val="23"/>
          <w:lang w:val="fr-FR" w:eastAsia="fr-BE"/>
        </w:rPr>
        <w:t>(s)</w:t>
      </w:r>
      <w:r w:rsidRPr="001A6CDB">
        <w:rPr>
          <w:rFonts w:eastAsiaTheme="minorEastAsia"/>
          <w:b/>
          <w:noProof/>
          <w:color w:val="292733" w:themeColor="text2" w:themeShade="BF"/>
          <w:sz w:val="23"/>
          <w:szCs w:val="23"/>
          <w:lang w:val="fr-FR" w:eastAsia="fr-BE"/>
        </w:rPr>
        <w:t xml:space="preserve"> patrimoniale</w:t>
      </w:r>
      <w:r w:rsidR="00701B66" w:rsidRPr="001A6CDB">
        <w:rPr>
          <w:rFonts w:eastAsiaTheme="minorEastAsia"/>
          <w:b/>
          <w:noProof/>
          <w:color w:val="292733" w:themeColor="text2" w:themeShade="BF"/>
          <w:sz w:val="23"/>
          <w:szCs w:val="23"/>
          <w:lang w:val="fr-FR" w:eastAsia="fr-BE"/>
        </w:rPr>
        <w:t xml:space="preserve">(s) </w:t>
      </w:r>
      <w:r w:rsidRPr="001A6CDB">
        <w:rPr>
          <w:rFonts w:eastAsiaTheme="minorEastAsia"/>
          <w:b/>
          <w:noProof/>
          <w:color w:val="292733" w:themeColor="text2" w:themeShade="BF"/>
          <w:sz w:val="23"/>
          <w:szCs w:val="23"/>
          <w:lang w:val="fr-FR" w:eastAsia="fr-BE"/>
        </w:rPr>
        <w:t>:</w:t>
      </w:r>
    </w:p>
    <w:p w14:paraId="0DE8AE67" w14:textId="77777777" w:rsidR="00177814" w:rsidRPr="00B27791" w:rsidRDefault="003253A8" w:rsidP="00177814">
      <w:pPr>
        <w:rPr>
          <w:rFonts w:eastAsiaTheme="minorEastAsia"/>
          <w:i/>
          <w:noProof/>
          <w:sz w:val="23"/>
          <w:szCs w:val="23"/>
          <w:lang w:val="fr-FR" w:eastAsia="fr-BE"/>
        </w:rPr>
      </w:pPr>
      <w:r w:rsidRPr="00B27791">
        <w:rPr>
          <w:rFonts w:eastAsiaTheme="minorEastAsia"/>
          <w:i/>
          <w:noProof/>
          <w:sz w:val="23"/>
          <w:szCs w:val="23"/>
          <w:lang w:val="fr-FR" w:eastAsia="fr-BE"/>
        </w:rPr>
        <w:t>Cochez la ou les case(s) adéquate(s).</w:t>
      </w:r>
      <w:r w:rsidRPr="00B27791">
        <w:rPr>
          <w:rFonts w:eastAsiaTheme="minorEastAsia"/>
          <w:i/>
          <w:noProof/>
          <w:sz w:val="23"/>
          <w:szCs w:val="23"/>
          <w:lang w:val="fr-FR" w:eastAsia="fr-BE"/>
        </w:rPr>
        <w:br/>
      </w:r>
    </w:p>
    <w:p w14:paraId="7CB39D82" w14:textId="77777777" w:rsidR="00A559A3" w:rsidRPr="001A6CDB" w:rsidRDefault="00177814" w:rsidP="00177814">
      <w:pPr>
        <w:pStyle w:val="Paragraphedeliste"/>
        <w:numPr>
          <w:ilvl w:val="0"/>
          <w:numId w:val="4"/>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Identifier les forces, les faiblesses, les opportunités et les menaces liées à l’élément</w:t>
      </w:r>
      <w:r w:rsidR="003253A8" w:rsidRPr="001A6CDB">
        <w:rPr>
          <w:rFonts w:eastAsiaTheme="minorEastAsia"/>
          <w:b/>
          <w:noProof/>
          <w:color w:val="292733" w:themeColor="text2" w:themeShade="BF"/>
          <w:sz w:val="23"/>
          <w:szCs w:val="23"/>
          <w:lang w:val="fr-FR" w:eastAsia="fr-BE"/>
        </w:rPr>
        <w:t xml:space="preserve"> (maximum 350 mots)</w:t>
      </w:r>
      <w:r w:rsidRPr="001A6CDB">
        <w:rPr>
          <w:rFonts w:eastAsiaTheme="minorEastAsia"/>
          <w:b/>
          <w:noProof/>
          <w:color w:val="292733" w:themeColor="text2" w:themeShade="BF"/>
          <w:sz w:val="23"/>
          <w:szCs w:val="23"/>
          <w:lang w:val="fr-FR" w:eastAsia="fr-BE"/>
        </w:rPr>
        <w:t>.</w:t>
      </w:r>
    </w:p>
    <w:p w14:paraId="4C726569" w14:textId="77777777" w:rsidR="00A559A3" w:rsidRPr="00B27791" w:rsidRDefault="00A559A3" w:rsidP="00B065FB">
      <w:pPr>
        <w:jc w:val="both"/>
        <w:rPr>
          <w:i/>
          <w:iCs/>
          <w:sz w:val="23"/>
          <w:szCs w:val="23"/>
        </w:rPr>
      </w:pPr>
      <w:r w:rsidRPr="00B27791">
        <w:rPr>
          <w:i/>
          <w:iCs/>
          <w:sz w:val="23"/>
          <w:szCs w:val="23"/>
        </w:rPr>
        <w:t>Les</w:t>
      </w:r>
      <w:r w:rsidR="004360D0">
        <w:rPr>
          <w:i/>
          <w:iCs/>
          <w:sz w:val="23"/>
          <w:szCs w:val="23"/>
        </w:rPr>
        <w:t xml:space="preserve"> menaces pour la sauvegarde du p</w:t>
      </w:r>
      <w:r w:rsidRPr="00B27791">
        <w:rPr>
          <w:i/>
          <w:iCs/>
          <w:sz w:val="23"/>
          <w:szCs w:val="23"/>
        </w:rPr>
        <w:t xml:space="preserve">atrimoine culturel immatériel peuvent être de différentes natures : l’évolution de la société, le désintérêt des communautés, le dépeuplement des zones rurales, les changements de législation, l’emprise économique, la </w:t>
      </w:r>
      <w:proofErr w:type="spellStart"/>
      <w:r w:rsidRPr="00B27791">
        <w:rPr>
          <w:i/>
          <w:iCs/>
          <w:sz w:val="23"/>
          <w:szCs w:val="23"/>
        </w:rPr>
        <w:t>décontextualisation</w:t>
      </w:r>
      <w:proofErr w:type="spellEnd"/>
      <w:r w:rsidR="004360D0">
        <w:rPr>
          <w:i/>
          <w:iCs/>
          <w:sz w:val="23"/>
          <w:szCs w:val="23"/>
        </w:rPr>
        <w:t>, le tourisme</w:t>
      </w:r>
      <w:r w:rsidRPr="00B27791">
        <w:rPr>
          <w:i/>
          <w:iCs/>
          <w:sz w:val="23"/>
          <w:szCs w:val="23"/>
        </w:rPr>
        <w:t>, etc.</w:t>
      </w:r>
      <w:r w:rsidR="007250A8">
        <w:rPr>
          <w:i/>
          <w:iCs/>
          <w:sz w:val="23"/>
          <w:szCs w:val="23"/>
        </w:rPr>
        <w:br/>
      </w:r>
    </w:p>
    <w:p w14:paraId="3C77C828" w14:textId="77777777" w:rsidR="00A559A3" w:rsidRPr="001A6CDB" w:rsidRDefault="00A559A3" w:rsidP="003253A8">
      <w:pPr>
        <w:pStyle w:val="Paragraphedeliste"/>
        <w:numPr>
          <w:ilvl w:val="0"/>
          <w:numId w:val="4"/>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lastRenderedPageBreak/>
        <w:t>Quelles mesures ont déjà été prises ces dernières années pour sauvegarder le patrimoine ?</w:t>
      </w:r>
      <w:r w:rsidR="003253A8" w:rsidRPr="001A6CDB">
        <w:rPr>
          <w:rFonts w:eastAsiaTheme="minorEastAsia"/>
          <w:b/>
          <w:noProof/>
          <w:color w:val="292733" w:themeColor="text2" w:themeShade="BF"/>
          <w:sz w:val="23"/>
          <w:szCs w:val="23"/>
          <w:lang w:val="fr-FR" w:eastAsia="fr-BE"/>
        </w:rPr>
        <w:t xml:space="preserve"> (maximum 350 mots)</w:t>
      </w:r>
    </w:p>
    <w:p w14:paraId="4CC242DB" w14:textId="77777777" w:rsidR="00177814" w:rsidRPr="00B27791" w:rsidRDefault="00A559A3" w:rsidP="00B065FB">
      <w:pPr>
        <w:jc w:val="both"/>
        <w:rPr>
          <w:rFonts w:eastAsiaTheme="minorEastAsia"/>
          <w:i/>
          <w:iCs/>
          <w:noProof/>
          <w:sz w:val="23"/>
          <w:szCs w:val="23"/>
          <w:lang w:eastAsia="fr-BE"/>
        </w:rPr>
      </w:pPr>
      <w:r w:rsidRPr="00B27791">
        <w:rPr>
          <w:rFonts w:eastAsiaTheme="minorEastAsia"/>
          <w:i/>
          <w:iCs/>
          <w:noProof/>
          <w:sz w:val="23"/>
          <w:szCs w:val="23"/>
          <w:lang w:eastAsia="fr-BE"/>
        </w:rPr>
        <w:t>Les mesures de sauvegarde qui sont prises pour réagir à ces</w:t>
      </w:r>
      <w:r w:rsidR="00434879" w:rsidRPr="00B27791">
        <w:rPr>
          <w:rFonts w:eastAsiaTheme="minorEastAsia"/>
          <w:i/>
          <w:iCs/>
          <w:noProof/>
          <w:sz w:val="23"/>
          <w:szCs w:val="23"/>
          <w:lang w:eastAsia="fr-BE"/>
        </w:rPr>
        <w:t xml:space="preserve"> menaces doivent être réalistes,</w:t>
      </w:r>
      <w:r w:rsidR="00A01D2C" w:rsidRPr="00B27791">
        <w:rPr>
          <w:rFonts w:eastAsiaTheme="minorEastAsia"/>
          <w:i/>
          <w:iCs/>
          <w:noProof/>
          <w:sz w:val="23"/>
          <w:szCs w:val="23"/>
          <w:lang w:eastAsia="fr-BE"/>
        </w:rPr>
        <w:t xml:space="preserve"> concrètes</w:t>
      </w:r>
      <w:r w:rsidR="00434879" w:rsidRPr="00B27791">
        <w:rPr>
          <w:rFonts w:eastAsiaTheme="minorEastAsia"/>
          <w:i/>
          <w:iCs/>
          <w:noProof/>
          <w:sz w:val="23"/>
          <w:szCs w:val="23"/>
          <w:lang w:eastAsia="fr-BE"/>
        </w:rPr>
        <w:t xml:space="preserve"> et spécifiques</w:t>
      </w:r>
      <w:r w:rsidR="00A01D2C" w:rsidRPr="00B27791">
        <w:rPr>
          <w:rFonts w:eastAsiaTheme="minorEastAsia"/>
          <w:i/>
          <w:iCs/>
          <w:noProof/>
          <w:sz w:val="23"/>
          <w:szCs w:val="23"/>
          <w:lang w:eastAsia="fr-BE"/>
        </w:rPr>
        <w:t>. Elles doivent</w:t>
      </w:r>
      <w:r w:rsidRPr="00B27791">
        <w:rPr>
          <w:rFonts w:eastAsiaTheme="minorEastAsia"/>
          <w:i/>
          <w:iCs/>
          <w:noProof/>
          <w:sz w:val="23"/>
          <w:szCs w:val="23"/>
          <w:lang w:eastAsia="fr-BE"/>
        </w:rPr>
        <w:t xml:space="preserve"> permettre à l’élément et aux communautés concernées de s’adapter à des contextes socioculturels changeants. Elles peuvent être liées à la documentation/recherche, la transmission, la mise en valeur, la revitalisation, la protection, etc.</w:t>
      </w:r>
    </w:p>
    <w:p w14:paraId="55E10486" w14:textId="77777777" w:rsidR="00434879" w:rsidRPr="00B27791" w:rsidRDefault="00434879" w:rsidP="00B065FB">
      <w:pPr>
        <w:jc w:val="both"/>
        <w:rPr>
          <w:rFonts w:eastAsiaTheme="minorEastAsia"/>
          <w:i/>
          <w:iCs/>
          <w:noProof/>
          <w:sz w:val="23"/>
          <w:szCs w:val="23"/>
          <w:lang w:eastAsia="fr-BE"/>
        </w:rPr>
      </w:pPr>
      <w:r w:rsidRPr="00B27791">
        <w:rPr>
          <w:rFonts w:eastAsiaTheme="minorEastAsia"/>
          <w:i/>
          <w:iCs/>
          <w:noProof/>
          <w:sz w:val="23"/>
          <w:szCs w:val="23"/>
          <w:lang w:eastAsia="fr-BE"/>
        </w:rPr>
        <w:t>L’inscription à l’Unesco ne doit pas constituer « une première étape de sauvegarde », un plan doit préexister.</w:t>
      </w:r>
      <w:r w:rsidR="007250A8">
        <w:rPr>
          <w:rFonts w:eastAsiaTheme="minorEastAsia"/>
          <w:i/>
          <w:iCs/>
          <w:noProof/>
          <w:sz w:val="23"/>
          <w:szCs w:val="23"/>
          <w:lang w:eastAsia="fr-BE"/>
        </w:rPr>
        <w:br/>
      </w:r>
    </w:p>
    <w:p w14:paraId="1995F7BF" w14:textId="77777777" w:rsidR="00A559A3" w:rsidRPr="001A6CDB" w:rsidRDefault="00701B66" w:rsidP="00177814">
      <w:pPr>
        <w:pStyle w:val="Paragraphedeliste"/>
        <w:numPr>
          <w:ilvl w:val="0"/>
          <w:numId w:val="4"/>
        </w:numPr>
        <w:rPr>
          <w:rFonts w:eastAsiaTheme="minorEastAsia"/>
          <w:b/>
          <w:noProof/>
          <w:color w:val="292733" w:themeColor="text2" w:themeShade="BF"/>
          <w:sz w:val="23"/>
          <w:szCs w:val="23"/>
          <w:lang w:val="fr-FR" w:eastAsia="fr-BE"/>
        </w:rPr>
      </w:pPr>
      <w:r w:rsidRPr="001A6CDB">
        <w:rPr>
          <w:rFonts w:eastAsiaTheme="minorEastAsia"/>
          <w:b/>
          <w:noProof/>
          <w:color w:val="292733" w:themeColor="text2" w:themeShade="BF"/>
          <w:sz w:val="23"/>
          <w:szCs w:val="23"/>
          <w:lang w:val="fr-FR" w:eastAsia="fr-BE"/>
        </w:rPr>
        <w:t>Qu’est-il mis en place pour sauvegarder le patrimoine dans les années à venir ?</w:t>
      </w:r>
      <w:r w:rsidR="003253A8" w:rsidRPr="001A6CDB">
        <w:rPr>
          <w:rFonts w:eastAsiaTheme="minorEastAsia"/>
          <w:b/>
          <w:noProof/>
          <w:color w:val="292733" w:themeColor="text2" w:themeShade="BF"/>
          <w:sz w:val="23"/>
          <w:szCs w:val="23"/>
          <w:lang w:val="fr-FR" w:eastAsia="fr-BE"/>
        </w:rPr>
        <w:t xml:space="preserve"> (maximum 250 mots)</w:t>
      </w:r>
    </w:p>
    <w:p w14:paraId="3FA529ED" w14:textId="77777777" w:rsidR="00177814" w:rsidRPr="00B27791" w:rsidRDefault="00177814" w:rsidP="00B065FB">
      <w:pPr>
        <w:jc w:val="both"/>
        <w:rPr>
          <w:rFonts w:eastAsiaTheme="minorEastAsia"/>
          <w:b/>
          <w:i/>
          <w:noProof/>
          <w:sz w:val="23"/>
          <w:szCs w:val="23"/>
          <w:lang w:val="fr-FR" w:eastAsia="fr-BE"/>
        </w:rPr>
      </w:pPr>
      <w:r w:rsidRPr="00B27791">
        <w:rPr>
          <w:rFonts w:eastAsia="Times New Roman" w:cstheme="minorHAnsi"/>
          <w:i/>
          <w:sz w:val="23"/>
          <w:szCs w:val="23"/>
          <w:lang w:eastAsia="fr-BE"/>
        </w:rPr>
        <w:t>Sur quoi allez-vous vous concentrer dans les années à venir pour maintenir le patrimoine en vie à long terme, en tenant compte des forces, faiblesses, opportunités et menaces énumérées ?</w:t>
      </w:r>
    </w:p>
    <w:p w14:paraId="04B177E6" w14:textId="77777777" w:rsidR="009235FB" w:rsidRDefault="00434879" w:rsidP="00B065FB">
      <w:pPr>
        <w:jc w:val="both"/>
        <w:rPr>
          <w:i/>
          <w:sz w:val="23"/>
          <w:szCs w:val="23"/>
          <w:lang w:val="fr-CA"/>
        </w:rPr>
      </w:pPr>
      <w:r w:rsidRPr="00B27791">
        <w:rPr>
          <w:i/>
          <w:sz w:val="23"/>
          <w:szCs w:val="23"/>
          <w:lang w:val="fr-CA"/>
        </w:rPr>
        <w:t>Les mesures de sauvegarde doivent également tenir compte de la visibilité accrue par une inscription à l’Unesco et de ses conséquences.</w:t>
      </w:r>
    </w:p>
    <w:p w14:paraId="6B699379" w14:textId="77777777" w:rsidR="0009097F" w:rsidRPr="009235FB" w:rsidRDefault="0009097F" w:rsidP="00B065FB">
      <w:pPr>
        <w:jc w:val="both"/>
        <w:rPr>
          <w:i/>
          <w:sz w:val="23"/>
          <w:szCs w:val="23"/>
          <w:lang w:val="fr-CA"/>
        </w:rPr>
      </w:pPr>
    </w:p>
    <w:tbl>
      <w:tblPr>
        <w:tblStyle w:val="Grilledutableau"/>
        <w:tblW w:w="0" w:type="auto"/>
        <w:shd w:val="clear" w:color="auto" w:fill="DDF0F2" w:themeFill="accent2" w:themeFillTint="33"/>
        <w:tblLook w:val="04A0" w:firstRow="1" w:lastRow="0" w:firstColumn="1" w:lastColumn="0" w:noHBand="0" w:noVBand="1"/>
      </w:tblPr>
      <w:tblGrid>
        <w:gridCol w:w="9062"/>
      </w:tblGrid>
      <w:tr w:rsidR="0009097F" w14:paraId="20D08A42" w14:textId="77777777" w:rsidTr="001137E4">
        <w:tc>
          <w:tcPr>
            <w:tcW w:w="9062" w:type="dxa"/>
            <w:tcBorders>
              <w:top w:val="nil"/>
              <w:left w:val="nil"/>
              <w:bottom w:val="nil"/>
              <w:right w:val="nil"/>
            </w:tcBorders>
            <w:shd w:val="clear" w:color="auto" w:fill="DDF0F2" w:themeFill="accent2" w:themeFillTint="33"/>
            <w:vAlign w:val="center"/>
          </w:tcPr>
          <w:p w14:paraId="3F79BE91" w14:textId="77777777" w:rsidR="0009097F" w:rsidRPr="00AD3C1C" w:rsidRDefault="0009097F" w:rsidP="0009097F">
            <w:pPr>
              <w:rPr>
                <w:rFonts w:eastAsiaTheme="minorEastAsia"/>
                <w:b/>
                <w:noProof/>
                <w:lang w:val="fr-FR" w:eastAsia="fr-BE"/>
              </w:rPr>
            </w:pPr>
            <w:r w:rsidRPr="0009097F">
              <w:rPr>
                <w:rFonts w:eastAsiaTheme="minorEastAsia"/>
                <w:b/>
                <w:noProof/>
                <w:color w:val="3A5A62" w:themeColor="accent5" w:themeShade="80"/>
                <w:sz w:val="24"/>
                <w:lang w:eastAsia="fr-BE"/>
              </w:rPr>
              <w:t>Soutien de la candidature UNE</w:t>
            </w:r>
            <w:r>
              <w:rPr>
                <w:rFonts w:eastAsiaTheme="minorEastAsia"/>
                <w:b/>
                <w:noProof/>
                <w:color w:val="3A5A62" w:themeColor="accent5" w:themeShade="80"/>
                <w:sz w:val="24"/>
                <w:lang w:eastAsia="fr-BE"/>
              </w:rPr>
              <w:t xml:space="preserve">SCO au sein de la </w:t>
            </w:r>
            <w:r w:rsidR="00701B66">
              <w:rPr>
                <w:rFonts w:eastAsiaTheme="minorEastAsia"/>
                <w:b/>
                <w:noProof/>
                <w:color w:val="3A5A62" w:themeColor="accent5" w:themeShade="80"/>
                <w:sz w:val="24"/>
                <w:lang w:eastAsia="fr-BE"/>
              </w:rPr>
              <w:t xml:space="preserve">ou des </w:t>
            </w:r>
            <w:r>
              <w:rPr>
                <w:rFonts w:eastAsiaTheme="minorEastAsia"/>
                <w:b/>
                <w:noProof/>
                <w:color w:val="3A5A62" w:themeColor="accent5" w:themeShade="80"/>
                <w:sz w:val="24"/>
                <w:lang w:eastAsia="fr-BE"/>
              </w:rPr>
              <w:t>communauté</w:t>
            </w:r>
            <w:r w:rsidR="00701B66">
              <w:rPr>
                <w:rFonts w:eastAsiaTheme="minorEastAsia"/>
                <w:b/>
                <w:noProof/>
                <w:color w:val="3A5A62" w:themeColor="accent5" w:themeShade="80"/>
                <w:sz w:val="24"/>
                <w:lang w:eastAsia="fr-BE"/>
              </w:rPr>
              <w:t>(s)</w:t>
            </w:r>
            <w:r>
              <w:rPr>
                <w:rFonts w:eastAsiaTheme="minorEastAsia"/>
                <w:b/>
                <w:noProof/>
                <w:color w:val="3A5A62" w:themeColor="accent5" w:themeShade="80"/>
                <w:sz w:val="24"/>
                <w:lang w:eastAsia="fr-BE"/>
              </w:rPr>
              <w:t xml:space="preserve"> patrimoniale</w:t>
            </w:r>
            <w:r w:rsidR="00701B66">
              <w:rPr>
                <w:rFonts w:eastAsiaTheme="minorEastAsia"/>
                <w:b/>
                <w:noProof/>
                <w:color w:val="3A5A62" w:themeColor="accent5" w:themeShade="80"/>
                <w:sz w:val="24"/>
                <w:lang w:eastAsia="fr-BE"/>
              </w:rPr>
              <w:t>(s)</w:t>
            </w:r>
          </w:p>
        </w:tc>
      </w:tr>
    </w:tbl>
    <w:p w14:paraId="3FE9F23F" w14:textId="77777777" w:rsidR="00177814" w:rsidRDefault="00177814" w:rsidP="00177814">
      <w:pPr>
        <w:pStyle w:val="Paragraphedeliste"/>
        <w:rPr>
          <w:rFonts w:eastAsiaTheme="minorEastAsia"/>
          <w:b/>
          <w:noProof/>
          <w:color w:val="134163" w:themeColor="accent6" w:themeShade="80"/>
          <w:lang w:val="fr-FR" w:eastAsia="fr-BE"/>
        </w:rPr>
      </w:pPr>
    </w:p>
    <w:p w14:paraId="5714EB6E" w14:textId="77777777" w:rsidR="0009097F" w:rsidRPr="001A6CDB" w:rsidRDefault="0009097F" w:rsidP="0009097F">
      <w:pPr>
        <w:pStyle w:val="Paragraphedeliste"/>
        <w:numPr>
          <w:ilvl w:val="0"/>
          <w:numId w:val="5"/>
        </w:numPr>
        <w:ind w:left="709"/>
        <w:rPr>
          <w:rFonts w:eastAsiaTheme="minorEastAsia"/>
          <w:b/>
          <w:bCs/>
          <w:i/>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 xml:space="preserve">Quelles communautés, quels groupes </w:t>
      </w:r>
      <w:r w:rsidR="00E35C3F" w:rsidRPr="001A6CDB">
        <w:rPr>
          <w:rFonts w:eastAsiaTheme="minorEastAsia"/>
          <w:b/>
          <w:bCs/>
          <w:noProof/>
          <w:color w:val="292733" w:themeColor="text2" w:themeShade="BF"/>
          <w:sz w:val="23"/>
          <w:szCs w:val="23"/>
          <w:lang w:eastAsia="fr-BE"/>
        </w:rPr>
        <w:t>ou</w:t>
      </w:r>
      <w:r w:rsidRPr="001A6CDB">
        <w:rPr>
          <w:rFonts w:eastAsiaTheme="minorEastAsia"/>
          <w:b/>
          <w:bCs/>
          <w:noProof/>
          <w:color w:val="292733" w:themeColor="text2" w:themeShade="BF"/>
          <w:sz w:val="23"/>
          <w:szCs w:val="23"/>
          <w:lang w:eastAsia="fr-BE"/>
        </w:rPr>
        <w:t xml:space="preserve"> quels individus sont ou ont été impliqués dans cette demande ?</w:t>
      </w:r>
    </w:p>
    <w:p w14:paraId="2BFB88EC" w14:textId="77777777" w:rsidR="0009097F" w:rsidRPr="004360D0" w:rsidRDefault="004C6BF7" w:rsidP="009235FB">
      <w:pPr>
        <w:ind w:left="349"/>
        <w:jc w:val="both"/>
        <w:rPr>
          <w:rFonts w:eastAsiaTheme="minorEastAsia"/>
          <w:bCs/>
          <w:i/>
          <w:noProof/>
          <w:sz w:val="23"/>
          <w:szCs w:val="23"/>
          <w:lang w:eastAsia="fr-BE"/>
        </w:rPr>
      </w:pPr>
      <w:r w:rsidRPr="00B27791">
        <w:rPr>
          <w:rFonts w:eastAsiaTheme="minorEastAsia"/>
          <w:bCs/>
          <w:i/>
          <w:noProof/>
          <w:sz w:val="23"/>
          <w:szCs w:val="23"/>
          <w:lang w:eastAsia="fr-BE"/>
        </w:rPr>
        <w:t xml:space="preserve">Décrivez quelles personnes (et/ou </w:t>
      </w:r>
      <w:r w:rsidR="0009097F" w:rsidRPr="00B27791">
        <w:rPr>
          <w:rFonts w:eastAsiaTheme="minorEastAsia"/>
          <w:bCs/>
          <w:i/>
          <w:noProof/>
          <w:sz w:val="23"/>
          <w:szCs w:val="23"/>
          <w:lang w:eastAsia="fr-BE"/>
        </w:rPr>
        <w:t xml:space="preserve">organisations, </w:t>
      </w:r>
      <w:r w:rsidRPr="00B27791">
        <w:rPr>
          <w:rFonts w:eastAsiaTheme="minorEastAsia"/>
          <w:bCs/>
          <w:i/>
          <w:noProof/>
          <w:sz w:val="23"/>
          <w:szCs w:val="23"/>
          <w:lang w:eastAsia="fr-BE"/>
        </w:rPr>
        <w:t>associations, etc.) sont impliqué</w:t>
      </w:r>
      <w:r w:rsidR="00E35C3F" w:rsidRPr="00B27791">
        <w:rPr>
          <w:rFonts w:eastAsiaTheme="minorEastAsia"/>
          <w:bCs/>
          <w:i/>
          <w:noProof/>
          <w:sz w:val="23"/>
          <w:szCs w:val="23"/>
          <w:lang w:eastAsia="fr-BE"/>
        </w:rPr>
        <w:t>es dans</w:t>
      </w:r>
      <w:r w:rsidRPr="00B27791">
        <w:rPr>
          <w:rFonts w:eastAsiaTheme="minorEastAsia"/>
          <w:bCs/>
          <w:i/>
          <w:noProof/>
          <w:sz w:val="23"/>
          <w:szCs w:val="23"/>
          <w:lang w:eastAsia="fr-BE"/>
        </w:rPr>
        <w:t xml:space="preserve"> cette demande</w:t>
      </w:r>
      <w:r w:rsidR="00A559A3" w:rsidRPr="00B27791">
        <w:rPr>
          <w:rFonts w:eastAsiaTheme="minorEastAsia"/>
          <w:bCs/>
          <w:i/>
          <w:noProof/>
          <w:sz w:val="23"/>
          <w:szCs w:val="23"/>
          <w:lang w:eastAsia="fr-BE"/>
        </w:rPr>
        <w:t xml:space="preserve"> (</w:t>
      </w:r>
      <w:r w:rsidR="003253A8" w:rsidRPr="00B27791">
        <w:rPr>
          <w:rFonts w:eastAsiaTheme="minorEastAsia"/>
          <w:bCs/>
          <w:i/>
          <w:iCs/>
          <w:noProof/>
          <w:sz w:val="23"/>
          <w:szCs w:val="23"/>
          <w:lang w:eastAsia="fr-BE"/>
        </w:rPr>
        <w:t>q</w:t>
      </w:r>
      <w:r w:rsidR="00A559A3" w:rsidRPr="00B27791">
        <w:rPr>
          <w:rFonts w:eastAsiaTheme="minorEastAsia"/>
          <w:bCs/>
          <w:i/>
          <w:iCs/>
          <w:noProof/>
          <w:sz w:val="23"/>
          <w:szCs w:val="23"/>
          <w:lang w:eastAsia="fr-BE"/>
        </w:rPr>
        <w:t>ui sont celles et ceux qui ont participé à la conception du dossier, qui ont apporté leur témoignage, qui ont été consulté.es pour enrichir sa rédaction ?</w:t>
      </w:r>
      <w:r w:rsidR="00A559A3" w:rsidRPr="00B27791">
        <w:rPr>
          <w:rFonts w:eastAsiaTheme="minorEastAsia"/>
          <w:bCs/>
          <w:i/>
          <w:noProof/>
          <w:sz w:val="23"/>
          <w:szCs w:val="23"/>
          <w:lang w:eastAsia="fr-BE"/>
        </w:rPr>
        <w:t>).</w:t>
      </w:r>
      <w:r w:rsidRPr="00B27791">
        <w:rPr>
          <w:rFonts w:eastAsiaTheme="minorEastAsia"/>
          <w:bCs/>
          <w:i/>
          <w:noProof/>
          <w:sz w:val="23"/>
          <w:szCs w:val="23"/>
          <w:lang w:eastAsia="fr-BE"/>
        </w:rPr>
        <w:t xml:space="preserve"> Qui sont les représentant.es des communautés concernées</w:t>
      </w:r>
      <w:r w:rsidR="00297447" w:rsidRPr="00B27791">
        <w:rPr>
          <w:rFonts w:eastAsiaTheme="minorEastAsia"/>
          <w:bCs/>
          <w:i/>
          <w:noProof/>
          <w:sz w:val="23"/>
          <w:szCs w:val="23"/>
          <w:lang w:eastAsia="fr-BE"/>
        </w:rPr>
        <w:t xml:space="preserve"> ?</w:t>
      </w:r>
    </w:p>
    <w:p w14:paraId="1F72F646" w14:textId="77777777" w:rsidR="0009097F" w:rsidRPr="00B27791" w:rsidRDefault="0009097F" w:rsidP="0009097F">
      <w:pPr>
        <w:pStyle w:val="Paragraphedeliste"/>
        <w:ind w:left="709"/>
        <w:rPr>
          <w:rFonts w:eastAsiaTheme="minorEastAsia"/>
          <w:bCs/>
          <w:noProof/>
          <w:sz w:val="23"/>
          <w:szCs w:val="23"/>
          <w:lang w:eastAsia="fr-BE"/>
        </w:rPr>
      </w:pPr>
    </w:p>
    <w:p w14:paraId="7F9358F5" w14:textId="77777777" w:rsidR="0009097F" w:rsidRPr="001A6CDB" w:rsidRDefault="0009097F" w:rsidP="0009097F">
      <w:pPr>
        <w:pStyle w:val="Paragraphedeliste"/>
        <w:numPr>
          <w:ilvl w:val="0"/>
          <w:numId w:val="5"/>
        </w:numPr>
        <w:ind w:left="709"/>
        <w:rPr>
          <w:rFonts w:eastAsiaTheme="minorEastAsia"/>
          <w:b/>
          <w:noProof/>
          <w:color w:val="292733" w:themeColor="text2" w:themeShade="BF"/>
          <w:sz w:val="23"/>
          <w:szCs w:val="23"/>
          <w:lang w:eastAsia="fr-BE"/>
        </w:rPr>
      </w:pPr>
      <w:r w:rsidRPr="001A6CDB">
        <w:rPr>
          <w:rFonts w:eastAsiaTheme="minorEastAsia"/>
          <w:b/>
          <w:noProof/>
          <w:color w:val="292733" w:themeColor="text2" w:themeShade="BF"/>
          <w:sz w:val="23"/>
          <w:szCs w:val="23"/>
          <w:lang w:eastAsia="fr-BE"/>
        </w:rPr>
        <w:t>Quelle est la motivation de cette candidature ?</w:t>
      </w:r>
    </w:p>
    <w:p w14:paraId="51FD8906" w14:textId="77777777" w:rsidR="0009097F" w:rsidRPr="00B27791" w:rsidRDefault="00E35C3F" w:rsidP="009235FB">
      <w:pPr>
        <w:ind w:left="349"/>
        <w:jc w:val="both"/>
        <w:rPr>
          <w:rFonts w:eastAsiaTheme="minorEastAsia"/>
          <w:i/>
          <w:noProof/>
          <w:sz w:val="23"/>
          <w:szCs w:val="23"/>
          <w:lang w:val="fr-FR" w:eastAsia="fr-BE"/>
        </w:rPr>
      </w:pPr>
      <w:r w:rsidRPr="00B27791">
        <w:rPr>
          <w:rFonts w:eastAsiaTheme="minorEastAsia"/>
          <w:i/>
          <w:noProof/>
          <w:sz w:val="23"/>
          <w:szCs w:val="23"/>
          <w:lang w:val="fr-FR" w:eastAsia="fr-BE"/>
        </w:rPr>
        <w:t xml:space="preserve">Comment l’inscription </w:t>
      </w:r>
      <w:r w:rsidR="0009097F" w:rsidRPr="00B27791">
        <w:rPr>
          <w:rFonts w:eastAsiaTheme="minorEastAsia"/>
          <w:i/>
          <w:noProof/>
          <w:sz w:val="23"/>
          <w:szCs w:val="23"/>
          <w:lang w:val="fr-FR" w:eastAsia="fr-BE"/>
        </w:rPr>
        <w:t>par l’UNESCO peut-elle contribuer à la sauvegarde de l’élément ? Qu’espérez-vous réaliser</w:t>
      </w:r>
      <w:r w:rsidR="00297447" w:rsidRPr="00B27791">
        <w:rPr>
          <w:rFonts w:eastAsiaTheme="minorEastAsia"/>
          <w:i/>
          <w:noProof/>
          <w:sz w:val="23"/>
          <w:szCs w:val="23"/>
          <w:lang w:val="fr-FR" w:eastAsia="fr-BE"/>
        </w:rPr>
        <w:t xml:space="preserve"> avec cela ?</w:t>
      </w:r>
    </w:p>
    <w:p w14:paraId="08CE6F91" w14:textId="77777777" w:rsidR="00AE61E6" w:rsidRPr="00B27791" w:rsidRDefault="00AE61E6" w:rsidP="0009097F">
      <w:pPr>
        <w:rPr>
          <w:rFonts w:eastAsiaTheme="minorEastAsia"/>
          <w:noProof/>
          <w:sz w:val="23"/>
          <w:szCs w:val="23"/>
          <w:lang w:val="fr-FR" w:eastAsia="fr-BE"/>
        </w:rPr>
      </w:pPr>
    </w:p>
    <w:p w14:paraId="0519F71B" w14:textId="77777777" w:rsidR="0009097F" w:rsidRPr="001A6CDB" w:rsidRDefault="003253A8" w:rsidP="0009097F">
      <w:pPr>
        <w:pStyle w:val="Paragraphedeliste"/>
        <w:numPr>
          <w:ilvl w:val="0"/>
          <w:numId w:val="5"/>
        </w:numPr>
        <w:ind w:left="709" w:hanging="425"/>
        <w:rPr>
          <w:rFonts w:eastAsiaTheme="minorEastAsia"/>
          <w:b/>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La demande d’inscription à</w:t>
      </w:r>
      <w:r w:rsidR="0009097F" w:rsidRPr="001A6CDB">
        <w:rPr>
          <w:rFonts w:eastAsiaTheme="minorEastAsia"/>
          <w:b/>
          <w:bCs/>
          <w:noProof/>
          <w:color w:val="292733" w:themeColor="text2" w:themeShade="BF"/>
          <w:sz w:val="23"/>
          <w:szCs w:val="23"/>
          <w:lang w:eastAsia="fr-BE"/>
        </w:rPr>
        <w:t xml:space="preserve"> l’UNESCO est-elle vive au sein de la </w:t>
      </w:r>
      <w:r w:rsidR="00701B66" w:rsidRPr="001A6CDB">
        <w:rPr>
          <w:rFonts w:eastAsiaTheme="minorEastAsia"/>
          <w:b/>
          <w:bCs/>
          <w:noProof/>
          <w:color w:val="292733" w:themeColor="text2" w:themeShade="BF"/>
          <w:sz w:val="23"/>
          <w:szCs w:val="23"/>
          <w:lang w:eastAsia="fr-BE"/>
        </w:rPr>
        <w:t xml:space="preserve">ou des </w:t>
      </w:r>
      <w:r w:rsidR="0009097F" w:rsidRPr="001A6CDB">
        <w:rPr>
          <w:rFonts w:eastAsiaTheme="minorEastAsia"/>
          <w:b/>
          <w:bCs/>
          <w:noProof/>
          <w:color w:val="292733" w:themeColor="text2" w:themeShade="BF"/>
          <w:sz w:val="23"/>
          <w:szCs w:val="23"/>
          <w:lang w:eastAsia="fr-BE"/>
        </w:rPr>
        <w:t>communauté</w:t>
      </w:r>
      <w:r w:rsidR="00701B66" w:rsidRPr="001A6CDB">
        <w:rPr>
          <w:rFonts w:eastAsiaTheme="minorEastAsia"/>
          <w:b/>
          <w:bCs/>
          <w:noProof/>
          <w:color w:val="292733" w:themeColor="text2" w:themeShade="BF"/>
          <w:sz w:val="23"/>
          <w:szCs w:val="23"/>
          <w:lang w:eastAsia="fr-BE"/>
        </w:rPr>
        <w:t xml:space="preserve">(s) </w:t>
      </w:r>
      <w:r w:rsidR="0009097F" w:rsidRPr="001A6CDB">
        <w:rPr>
          <w:rFonts w:eastAsiaTheme="minorEastAsia"/>
          <w:b/>
          <w:bCs/>
          <w:noProof/>
          <w:color w:val="292733" w:themeColor="text2" w:themeShade="BF"/>
          <w:sz w:val="23"/>
          <w:szCs w:val="23"/>
          <w:lang w:eastAsia="fr-BE"/>
        </w:rPr>
        <w:t>depuis un certain temps ?</w:t>
      </w:r>
    </w:p>
    <w:p w14:paraId="735B5149" w14:textId="77777777" w:rsidR="0009097F" w:rsidRPr="00B27791" w:rsidRDefault="00701B66" w:rsidP="009235FB">
      <w:pPr>
        <w:ind w:left="284"/>
        <w:jc w:val="both"/>
        <w:rPr>
          <w:rFonts w:eastAsiaTheme="minorEastAsia"/>
          <w:bCs/>
          <w:i/>
          <w:noProof/>
          <w:sz w:val="23"/>
          <w:szCs w:val="23"/>
          <w:lang w:eastAsia="fr-BE"/>
        </w:rPr>
      </w:pPr>
      <w:r w:rsidRPr="00B27791">
        <w:rPr>
          <w:rFonts w:eastAsiaTheme="minorEastAsia"/>
          <w:bCs/>
          <w:i/>
          <w:noProof/>
          <w:sz w:val="23"/>
          <w:szCs w:val="23"/>
          <w:lang w:eastAsia="fr-BE"/>
        </w:rPr>
        <w:t xml:space="preserve">Depuis combien de temps les personnes impliquées </w:t>
      </w:r>
      <w:r w:rsidR="0009097F" w:rsidRPr="00B27791">
        <w:rPr>
          <w:rFonts w:eastAsiaTheme="minorEastAsia"/>
          <w:bCs/>
          <w:i/>
          <w:noProof/>
          <w:sz w:val="23"/>
          <w:szCs w:val="23"/>
          <w:lang w:eastAsia="fr-BE"/>
        </w:rPr>
        <w:t>travaille</w:t>
      </w:r>
      <w:r w:rsidRPr="00B27791">
        <w:rPr>
          <w:rFonts w:eastAsiaTheme="minorEastAsia"/>
          <w:bCs/>
          <w:i/>
          <w:noProof/>
          <w:sz w:val="23"/>
          <w:szCs w:val="23"/>
          <w:lang w:eastAsia="fr-BE"/>
        </w:rPr>
        <w:t>nt</w:t>
      </w:r>
      <w:r w:rsidR="0009097F" w:rsidRPr="00B27791">
        <w:rPr>
          <w:rFonts w:eastAsiaTheme="minorEastAsia"/>
          <w:bCs/>
          <w:i/>
          <w:noProof/>
          <w:sz w:val="23"/>
          <w:szCs w:val="23"/>
          <w:lang w:eastAsia="fr-BE"/>
        </w:rPr>
        <w:t>-t-elle</w:t>
      </w:r>
      <w:r w:rsidRPr="00B27791">
        <w:rPr>
          <w:rFonts w:eastAsiaTheme="minorEastAsia"/>
          <w:bCs/>
          <w:i/>
          <w:noProof/>
          <w:sz w:val="23"/>
          <w:szCs w:val="23"/>
          <w:lang w:eastAsia="fr-BE"/>
        </w:rPr>
        <w:t>s</w:t>
      </w:r>
      <w:r w:rsidR="0009097F" w:rsidRPr="00B27791">
        <w:rPr>
          <w:rFonts w:eastAsiaTheme="minorEastAsia"/>
          <w:bCs/>
          <w:i/>
          <w:noProof/>
          <w:sz w:val="23"/>
          <w:szCs w:val="23"/>
          <w:lang w:eastAsia="fr-BE"/>
        </w:rPr>
        <w:t xml:space="preserve"> à la reconnaissance ? </w:t>
      </w:r>
    </w:p>
    <w:p w14:paraId="61CDCEAD" w14:textId="77777777" w:rsidR="00AE61E6" w:rsidRDefault="00AE61E6" w:rsidP="0009097F">
      <w:pPr>
        <w:pStyle w:val="Paragraphedeliste"/>
        <w:ind w:left="709"/>
        <w:rPr>
          <w:rFonts w:eastAsiaTheme="minorEastAsia"/>
          <w:bCs/>
          <w:noProof/>
          <w:color w:val="134163" w:themeColor="accent6" w:themeShade="80"/>
          <w:sz w:val="20"/>
          <w:lang w:eastAsia="fr-BE"/>
        </w:rPr>
      </w:pPr>
    </w:p>
    <w:p w14:paraId="490A7199" w14:textId="77777777" w:rsidR="00E515EE" w:rsidRDefault="00E515EE" w:rsidP="0009097F">
      <w:pPr>
        <w:pStyle w:val="Paragraphedeliste"/>
        <w:ind w:left="709"/>
        <w:rPr>
          <w:rFonts w:eastAsiaTheme="minorEastAsia"/>
          <w:bCs/>
          <w:noProof/>
          <w:color w:val="134163" w:themeColor="accent6" w:themeShade="80"/>
          <w:sz w:val="20"/>
          <w:lang w:eastAsia="fr-BE"/>
        </w:rPr>
      </w:pPr>
    </w:p>
    <w:p w14:paraId="30B4DA31" w14:textId="77777777" w:rsidR="00E515EE" w:rsidRDefault="00E515EE" w:rsidP="0009097F">
      <w:pPr>
        <w:pStyle w:val="Paragraphedeliste"/>
        <w:ind w:left="709"/>
        <w:rPr>
          <w:rFonts w:eastAsiaTheme="minorEastAsia"/>
          <w:bCs/>
          <w:noProof/>
          <w:color w:val="134163" w:themeColor="accent6" w:themeShade="80"/>
          <w:sz w:val="20"/>
          <w:lang w:eastAsia="fr-BE"/>
        </w:rPr>
      </w:pPr>
    </w:p>
    <w:p w14:paraId="25235AF3" w14:textId="77777777" w:rsidR="00E515EE" w:rsidRDefault="00E515EE" w:rsidP="0009097F">
      <w:pPr>
        <w:pStyle w:val="Paragraphedeliste"/>
        <w:ind w:left="709"/>
        <w:rPr>
          <w:rFonts w:eastAsiaTheme="minorEastAsia"/>
          <w:bCs/>
          <w:noProof/>
          <w:color w:val="134163" w:themeColor="accent6" w:themeShade="80"/>
          <w:sz w:val="20"/>
          <w:lang w:eastAsia="fr-BE"/>
        </w:rPr>
      </w:pPr>
    </w:p>
    <w:p w14:paraId="5864EB40" w14:textId="77777777" w:rsidR="00E515EE" w:rsidRPr="00EB33AE" w:rsidRDefault="00E515EE" w:rsidP="0009097F">
      <w:pPr>
        <w:pStyle w:val="Paragraphedeliste"/>
        <w:ind w:left="709"/>
        <w:rPr>
          <w:rFonts w:eastAsiaTheme="minorEastAsia"/>
          <w:bCs/>
          <w:noProof/>
          <w:color w:val="134163" w:themeColor="accent6" w:themeShade="80"/>
          <w:sz w:val="20"/>
          <w:lang w:eastAsia="fr-BE"/>
        </w:rPr>
      </w:pPr>
    </w:p>
    <w:tbl>
      <w:tblPr>
        <w:tblStyle w:val="Grilledutableau"/>
        <w:tblW w:w="0" w:type="auto"/>
        <w:shd w:val="clear" w:color="auto" w:fill="DDF0F2" w:themeFill="accent2" w:themeFillTint="33"/>
        <w:tblLook w:val="04A0" w:firstRow="1" w:lastRow="0" w:firstColumn="1" w:lastColumn="0" w:noHBand="0" w:noVBand="1"/>
      </w:tblPr>
      <w:tblGrid>
        <w:gridCol w:w="9062"/>
      </w:tblGrid>
      <w:tr w:rsidR="0009097F" w14:paraId="08E2F62E" w14:textId="77777777" w:rsidTr="001137E4">
        <w:tc>
          <w:tcPr>
            <w:tcW w:w="9062" w:type="dxa"/>
            <w:tcBorders>
              <w:top w:val="nil"/>
              <w:left w:val="nil"/>
              <w:bottom w:val="nil"/>
              <w:right w:val="nil"/>
            </w:tcBorders>
            <w:shd w:val="clear" w:color="auto" w:fill="DDF0F2" w:themeFill="accent2" w:themeFillTint="33"/>
            <w:vAlign w:val="center"/>
          </w:tcPr>
          <w:p w14:paraId="44C6C884" w14:textId="77777777" w:rsidR="0009097F" w:rsidRPr="00AD3C1C" w:rsidRDefault="0009097F" w:rsidP="007E566F">
            <w:pPr>
              <w:rPr>
                <w:rFonts w:eastAsiaTheme="minorEastAsia"/>
                <w:b/>
                <w:noProof/>
                <w:lang w:val="fr-FR" w:eastAsia="fr-BE"/>
              </w:rPr>
            </w:pPr>
            <w:r w:rsidRPr="0009097F">
              <w:rPr>
                <w:rFonts w:eastAsiaTheme="minorEastAsia"/>
                <w:b/>
                <w:noProof/>
                <w:color w:val="3A5A62" w:themeColor="accent5" w:themeShade="80"/>
                <w:sz w:val="24"/>
                <w:lang w:eastAsia="fr-BE"/>
              </w:rPr>
              <w:lastRenderedPageBreak/>
              <w:t>Durabilité de l’engagement</w:t>
            </w:r>
            <w:r w:rsidR="00D12D8C">
              <w:rPr>
                <w:rFonts w:eastAsiaTheme="minorEastAsia"/>
                <w:b/>
                <w:noProof/>
                <w:color w:val="3A5A62" w:themeColor="accent5" w:themeShade="80"/>
                <w:sz w:val="24"/>
                <w:lang w:eastAsia="fr-BE"/>
              </w:rPr>
              <w:t xml:space="preserve"> – Plan d’action</w:t>
            </w:r>
          </w:p>
        </w:tc>
      </w:tr>
    </w:tbl>
    <w:p w14:paraId="6BB9E253" w14:textId="77777777" w:rsidR="0009097F" w:rsidRPr="0009097F" w:rsidRDefault="0009097F" w:rsidP="0009097F">
      <w:pPr>
        <w:rPr>
          <w:rFonts w:eastAsiaTheme="minorEastAsia"/>
          <w:bCs/>
          <w:noProof/>
          <w:lang w:eastAsia="fr-BE"/>
        </w:rPr>
      </w:pPr>
    </w:p>
    <w:p w14:paraId="274731B8" w14:textId="77777777" w:rsidR="009419DD" w:rsidRPr="001A6CDB" w:rsidRDefault="009419DD" w:rsidP="009419DD">
      <w:pPr>
        <w:pStyle w:val="Paragraphedeliste"/>
        <w:numPr>
          <w:ilvl w:val="0"/>
          <w:numId w:val="5"/>
        </w:numPr>
        <w:ind w:left="709" w:hanging="425"/>
        <w:rPr>
          <w:rFonts w:eastAsiaTheme="minorEastAsia"/>
          <w:b/>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 xml:space="preserve">Comment allez-vous aborder la rédaction du dossier </w:t>
      </w:r>
      <w:r w:rsidR="005E294F" w:rsidRPr="001A6CDB">
        <w:rPr>
          <w:rFonts w:eastAsiaTheme="minorEastAsia"/>
          <w:b/>
          <w:bCs/>
          <w:noProof/>
          <w:color w:val="292733" w:themeColor="text2" w:themeShade="BF"/>
          <w:sz w:val="23"/>
          <w:szCs w:val="23"/>
          <w:lang w:eastAsia="fr-BE"/>
        </w:rPr>
        <w:t xml:space="preserve">UNESCO </w:t>
      </w:r>
      <w:r w:rsidRPr="001A6CDB">
        <w:rPr>
          <w:rFonts w:eastAsiaTheme="minorEastAsia"/>
          <w:b/>
          <w:bCs/>
          <w:noProof/>
          <w:color w:val="292733" w:themeColor="text2" w:themeShade="BF"/>
          <w:sz w:val="23"/>
          <w:szCs w:val="23"/>
          <w:lang w:eastAsia="fr-BE"/>
        </w:rPr>
        <w:t>dans le cas d’une éventuelle sélection ?</w:t>
      </w:r>
    </w:p>
    <w:p w14:paraId="789F697A" w14:textId="77777777" w:rsidR="009419DD" w:rsidRPr="00B27791" w:rsidRDefault="009419DD" w:rsidP="009235FB">
      <w:pPr>
        <w:ind w:left="284"/>
        <w:jc w:val="both"/>
        <w:rPr>
          <w:rFonts w:eastAsiaTheme="minorEastAsia"/>
          <w:bCs/>
          <w:i/>
          <w:noProof/>
          <w:sz w:val="23"/>
          <w:szCs w:val="23"/>
          <w:lang w:eastAsia="fr-BE"/>
        </w:rPr>
      </w:pPr>
      <w:r w:rsidRPr="00B27791">
        <w:rPr>
          <w:rFonts w:eastAsiaTheme="minorEastAsia"/>
          <w:bCs/>
          <w:i/>
          <w:noProof/>
          <w:sz w:val="23"/>
          <w:szCs w:val="23"/>
          <w:lang w:eastAsia="fr-BE"/>
        </w:rPr>
        <w:t xml:space="preserve">Si votre candidature est retenue, vous devrez préparer </w:t>
      </w:r>
      <w:r w:rsidR="0061305D" w:rsidRPr="00B27791">
        <w:rPr>
          <w:rFonts w:eastAsiaTheme="minorEastAsia"/>
          <w:bCs/>
          <w:i/>
          <w:noProof/>
          <w:sz w:val="23"/>
          <w:szCs w:val="23"/>
          <w:lang w:eastAsia="fr-BE"/>
        </w:rPr>
        <w:t>un dossier UNESCO. Comment comptez</w:t>
      </w:r>
      <w:r w:rsidRPr="00B27791">
        <w:rPr>
          <w:rFonts w:eastAsiaTheme="minorEastAsia"/>
          <w:bCs/>
          <w:i/>
          <w:noProof/>
          <w:sz w:val="23"/>
          <w:szCs w:val="23"/>
          <w:lang w:eastAsia="fr-BE"/>
        </w:rPr>
        <w:t xml:space="preserve">-vous vous y prendre ? Avec qui allez-vous travailler ? Quel serait le calendrier ? </w:t>
      </w:r>
    </w:p>
    <w:p w14:paraId="172617D4" w14:textId="77777777" w:rsidR="0009097F" w:rsidRPr="001A6CDB" w:rsidRDefault="005E294F" w:rsidP="0009097F">
      <w:pPr>
        <w:pStyle w:val="Paragraphedeliste"/>
        <w:numPr>
          <w:ilvl w:val="0"/>
          <w:numId w:val="5"/>
        </w:numPr>
        <w:ind w:left="709"/>
        <w:rPr>
          <w:rFonts w:eastAsiaTheme="minorEastAsia"/>
          <w:b/>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Le cas échéant, comment allez-vous gérer l’inscription à</w:t>
      </w:r>
      <w:r w:rsidR="0009097F" w:rsidRPr="001A6CDB">
        <w:rPr>
          <w:rFonts w:eastAsiaTheme="minorEastAsia"/>
          <w:b/>
          <w:bCs/>
          <w:noProof/>
          <w:color w:val="292733" w:themeColor="text2" w:themeShade="BF"/>
          <w:sz w:val="23"/>
          <w:szCs w:val="23"/>
          <w:lang w:eastAsia="fr-BE"/>
        </w:rPr>
        <w:t xml:space="preserve"> l’UNESCO</w:t>
      </w:r>
      <w:r w:rsidRPr="001A6CDB">
        <w:rPr>
          <w:rFonts w:eastAsiaTheme="minorEastAsia"/>
          <w:b/>
          <w:bCs/>
          <w:noProof/>
          <w:color w:val="292733" w:themeColor="text2" w:themeShade="BF"/>
          <w:sz w:val="23"/>
          <w:szCs w:val="23"/>
          <w:lang w:eastAsia="fr-BE"/>
        </w:rPr>
        <w:t xml:space="preserve"> </w:t>
      </w:r>
      <w:r w:rsidR="0009097F" w:rsidRPr="001A6CDB">
        <w:rPr>
          <w:rFonts w:eastAsiaTheme="minorEastAsia"/>
          <w:b/>
          <w:bCs/>
          <w:noProof/>
          <w:color w:val="292733" w:themeColor="text2" w:themeShade="BF"/>
          <w:sz w:val="23"/>
          <w:szCs w:val="23"/>
          <w:lang w:eastAsia="fr-BE"/>
        </w:rPr>
        <w:t>?</w:t>
      </w:r>
    </w:p>
    <w:p w14:paraId="79ADD9A8" w14:textId="77777777" w:rsidR="0009097F" w:rsidRPr="00B27791" w:rsidRDefault="004C6BF7" w:rsidP="009235FB">
      <w:pPr>
        <w:ind w:left="349"/>
        <w:jc w:val="both"/>
        <w:rPr>
          <w:rFonts w:eastAsiaTheme="minorEastAsia"/>
          <w:bCs/>
          <w:i/>
          <w:noProof/>
          <w:sz w:val="23"/>
          <w:szCs w:val="23"/>
          <w:lang w:eastAsia="fr-BE"/>
        </w:rPr>
      </w:pPr>
      <w:r w:rsidRPr="00B27791">
        <w:rPr>
          <w:rFonts w:eastAsiaTheme="minorEastAsia"/>
          <w:bCs/>
          <w:i/>
          <w:noProof/>
          <w:sz w:val="23"/>
          <w:szCs w:val="23"/>
          <w:lang w:eastAsia="fr-BE"/>
        </w:rPr>
        <w:t>Une fois l’élément inscrit, comment allez-vous assurer le suivi de l’inscription</w:t>
      </w:r>
      <w:r w:rsidR="0009097F" w:rsidRPr="00B27791">
        <w:rPr>
          <w:rFonts w:eastAsiaTheme="minorEastAsia"/>
          <w:bCs/>
          <w:i/>
          <w:noProof/>
          <w:sz w:val="23"/>
          <w:szCs w:val="23"/>
          <w:lang w:eastAsia="fr-BE"/>
        </w:rPr>
        <w:t xml:space="preserve"> ? Des structures</w:t>
      </w:r>
      <w:r w:rsidRPr="00B27791">
        <w:rPr>
          <w:rFonts w:eastAsiaTheme="minorEastAsia"/>
          <w:bCs/>
          <w:i/>
          <w:noProof/>
          <w:sz w:val="23"/>
          <w:szCs w:val="23"/>
          <w:lang w:eastAsia="fr-BE"/>
        </w:rPr>
        <w:t>, des partenariats</w:t>
      </w:r>
      <w:r w:rsidR="0009097F" w:rsidRPr="00B27791">
        <w:rPr>
          <w:rFonts w:eastAsiaTheme="minorEastAsia"/>
          <w:bCs/>
          <w:i/>
          <w:noProof/>
          <w:sz w:val="23"/>
          <w:szCs w:val="23"/>
          <w:lang w:eastAsia="fr-BE"/>
        </w:rPr>
        <w:t xml:space="preserve"> s</w:t>
      </w:r>
      <w:r w:rsidRPr="00B27791">
        <w:rPr>
          <w:rFonts w:eastAsiaTheme="minorEastAsia"/>
          <w:bCs/>
          <w:i/>
          <w:noProof/>
          <w:sz w:val="23"/>
          <w:szCs w:val="23"/>
          <w:lang w:eastAsia="fr-BE"/>
        </w:rPr>
        <w:t>er</w:t>
      </w:r>
      <w:r w:rsidR="0009097F" w:rsidRPr="00B27791">
        <w:rPr>
          <w:rFonts w:eastAsiaTheme="minorEastAsia"/>
          <w:bCs/>
          <w:i/>
          <w:noProof/>
          <w:sz w:val="23"/>
          <w:szCs w:val="23"/>
          <w:lang w:eastAsia="fr-BE"/>
        </w:rPr>
        <w:t>ont</w:t>
      </w:r>
      <w:r w:rsidRPr="00B27791">
        <w:rPr>
          <w:rFonts w:eastAsiaTheme="minorEastAsia"/>
          <w:bCs/>
          <w:i/>
          <w:noProof/>
          <w:sz w:val="23"/>
          <w:szCs w:val="23"/>
          <w:lang w:eastAsia="fr-BE"/>
        </w:rPr>
        <w:t>-ils mis en place ?</w:t>
      </w:r>
    </w:p>
    <w:p w14:paraId="0EB78B88" w14:textId="77777777" w:rsidR="00434879" w:rsidRPr="00B27791" w:rsidRDefault="00434879" w:rsidP="009235FB">
      <w:pPr>
        <w:ind w:left="349"/>
        <w:jc w:val="both"/>
        <w:rPr>
          <w:rFonts w:eastAsiaTheme="minorEastAsia"/>
          <w:bCs/>
          <w:i/>
          <w:noProof/>
          <w:sz w:val="23"/>
          <w:szCs w:val="23"/>
          <w:lang w:eastAsia="fr-BE"/>
        </w:rPr>
      </w:pPr>
      <w:r w:rsidRPr="00B27791">
        <w:rPr>
          <w:rFonts w:eastAsiaTheme="minorEastAsia"/>
          <w:bCs/>
          <w:i/>
          <w:noProof/>
          <w:sz w:val="23"/>
          <w:szCs w:val="23"/>
          <w:lang w:eastAsia="fr-BE"/>
        </w:rPr>
        <w:t>Vous devez également accorder une attention particulière aux possibles conséquences – qu’elles soient positives ou négatives – de l’inscription.</w:t>
      </w:r>
    </w:p>
    <w:p w14:paraId="23DE523C" w14:textId="77777777" w:rsidR="00EB33AE" w:rsidRDefault="00EB33AE" w:rsidP="0009097F">
      <w:pPr>
        <w:pStyle w:val="Paragraphedeliste"/>
        <w:ind w:left="709"/>
        <w:rPr>
          <w:rFonts w:eastAsiaTheme="minorEastAsia"/>
          <w:bCs/>
          <w:noProof/>
          <w:color w:val="134163" w:themeColor="accent6" w:themeShade="80"/>
          <w:sz w:val="20"/>
          <w:lang w:eastAsia="fr-BE"/>
        </w:rPr>
      </w:pPr>
    </w:p>
    <w:p w14:paraId="52E56223" w14:textId="77777777" w:rsidR="00EB33AE" w:rsidRDefault="00EB33AE" w:rsidP="0009097F">
      <w:pPr>
        <w:pStyle w:val="Paragraphedeliste"/>
        <w:ind w:left="709"/>
        <w:rPr>
          <w:rFonts w:eastAsiaTheme="minorEastAsia"/>
          <w:bCs/>
          <w:noProof/>
          <w:color w:val="134163" w:themeColor="accent6" w:themeShade="80"/>
          <w:sz w:val="20"/>
          <w:lang w:eastAsia="fr-BE"/>
        </w:rPr>
      </w:pPr>
    </w:p>
    <w:tbl>
      <w:tblPr>
        <w:tblStyle w:val="Grilledutableau"/>
        <w:tblW w:w="0" w:type="auto"/>
        <w:shd w:val="clear" w:color="auto" w:fill="578793" w:themeFill="accent5" w:themeFillShade="BF"/>
        <w:tblLook w:val="04A0" w:firstRow="1" w:lastRow="0" w:firstColumn="1" w:lastColumn="0" w:noHBand="0" w:noVBand="1"/>
      </w:tblPr>
      <w:tblGrid>
        <w:gridCol w:w="9062"/>
      </w:tblGrid>
      <w:tr w:rsidR="001A6CDB" w:rsidRPr="001A6CDB" w14:paraId="10492A31" w14:textId="77777777" w:rsidTr="001A6CDB">
        <w:tc>
          <w:tcPr>
            <w:tcW w:w="9062" w:type="dxa"/>
            <w:tcBorders>
              <w:top w:val="nil"/>
              <w:left w:val="nil"/>
              <w:bottom w:val="nil"/>
              <w:right w:val="nil"/>
            </w:tcBorders>
            <w:shd w:val="clear" w:color="auto" w:fill="578793" w:themeFill="accent5" w:themeFillShade="BF"/>
            <w:vAlign w:val="center"/>
          </w:tcPr>
          <w:p w14:paraId="4AFE7C95" w14:textId="77777777" w:rsidR="00FB748E" w:rsidRPr="001A6CDB" w:rsidRDefault="003745E3" w:rsidP="007E566F">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eastAsia="fr-BE"/>
              </w:rPr>
              <w:t xml:space="preserve">3. </w:t>
            </w:r>
            <w:r w:rsidR="00FB748E" w:rsidRPr="001A6CDB">
              <w:rPr>
                <w:rFonts w:eastAsiaTheme="minorEastAsia"/>
                <w:b/>
                <w:noProof/>
                <w:color w:val="B5CDD3" w:themeColor="accent5" w:themeTint="99"/>
                <w:sz w:val="28"/>
                <w:lang w:eastAsia="fr-BE"/>
              </w:rPr>
              <w:t>Stratégie de la Fédération Wallonie-Bruxelles</w:t>
            </w:r>
          </w:p>
        </w:tc>
      </w:tr>
    </w:tbl>
    <w:p w14:paraId="07547A01" w14:textId="77777777" w:rsidR="00FB748E" w:rsidRDefault="00FB748E" w:rsidP="00FB748E">
      <w:pPr>
        <w:rPr>
          <w:rFonts w:eastAsiaTheme="minorEastAsia"/>
          <w:bCs/>
          <w:noProof/>
          <w:color w:val="134163" w:themeColor="accent6" w:themeShade="80"/>
          <w:lang w:eastAsia="fr-BE"/>
        </w:rPr>
      </w:pPr>
    </w:p>
    <w:p w14:paraId="74A7DC09" w14:textId="77777777" w:rsidR="003253A8" w:rsidRPr="00B27791" w:rsidRDefault="003253A8" w:rsidP="00B27791">
      <w:pPr>
        <w:jc w:val="both"/>
        <w:rPr>
          <w:rFonts w:eastAsiaTheme="minorEastAsia"/>
          <w:bCs/>
          <w:noProof/>
          <w:sz w:val="23"/>
          <w:szCs w:val="23"/>
          <w:lang w:eastAsia="fr-BE"/>
        </w:rPr>
      </w:pPr>
      <w:r w:rsidRPr="00B27791">
        <w:rPr>
          <w:rFonts w:eastAsiaTheme="minorEastAsia"/>
          <w:bCs/>
          <w:noProof/>
          <w:sz w:val="23"/>
          <w:szCs w:val="23"/>
          <w:lang w:eastAsia="fr-BE"/>
        </w:rPr>
        <w:t>Depuis la ratification de la Convention de l’UNESCO de 2003 par la Belgique, la Fédération Wallonie-Bruxelles a joué un rôle important au sein de cette Convention, avec de nombreux éléments sur la Liste représentative ainsi qu’une pratique de sauvegarde sur le Registre des bonnes pratiques de sauvegarde. Une candidature à l’UNESCO offre la possibilité de montrer la richesse et la diversité du patrimoine culturel immatériel et les pratiques de sauvegarde innovantes en Fédération Wallonie-Bruxelles à l’échelle internationale.</w:t>
      </w:r>
    </w:p>
    <w:p w14:paraId="3FDAEF19" w14:textId="77777777" w:rsidR="00C75DDE" w:rsidRPr="009235FB" w:rsidRDefault="00E155C4" w:rsidP="00B27791">
      <w:pPr>
        <w:jc w:val="both"/>
        <w:rPr>
          <w:rFonts w:eastAsiaTheme="minorEastAsia"/>
          <w:bCs/>
          <w:i/>
          <w:noProof/>
          <w:color w:val="134163" w:themeColor="accent6" w:themeShade="80"/>
          <w:sz w:val="23"/>
          <w:szCs w:val="23"/>
          <w:lang w:eastAsia="fr-BE"/>
        </w:rPr>
      </w:pPr>
      <w:r w:rsidRPr="009235FB">
        <w:rPr>
          <w:rFonts w:eastAsiaTheme="minorEastAsia"/>
          <w:bCs/>
          <w:i/>
          <w:noProof/>
          <w:sz w:val="23"/>
          <w:szCs w:val="23"/>
          <w:lang w:eastAsia="fr-BE"/>
        </w:rPr>
        <w:t xml:space="preserve">Il convient ici de se placer à </w:t>
      </w:r>
      <w:r w:rsidR="00A03CC1" w:rsidRPr="009235FB">
        <w:rPr>
          <w:rFonts w:eastAsiaTheme="minorEastAsia"/>
          <w:bCs/>
          <w:i/>
          <w:noProof/>
          <w:sz w:val="23"/>
          <w:szCs w:val="23"/>
          <w:lang w:eastAsia="fr-BE"/>
        </w:rPr>
        <w:t>un niveau</w:t>
      </w:r>
      <w:r w:rsidRPr="009235FB">
        <w:rPr>
          <w:rFonts w:eastAsiaTheme="minorEastAsia"/>
          <w:bCs/>
          <w:i/>
          <w:noProof/>
          <w:sz w:val="23"/>
          <w:szCs w:val="23"/>
          <w:lang w:eastAsia="fr-BE"/>
        </w:rPr>
        <w:t xml:space="preserve"> plus large : quel serait l’apport de votre candidature </w:t>
      </w:r>
      <w:r w:rsidR="008235CA" w:rsidRPr="009235FB">
        <w:rPr>
          <w:rFonts w:eastAsiaTheme="minorEastAsia"/>
          <w:bCs/>
          <w:i/>
          <w:noProof/>
          <w:sz w:val="23"/>
          <w:szCs w:val="23"/>
          <w:lang w:eastAsia="fr-BE"/>
        </w:rPr>
        <w:t>envers</w:t>
      </w:r>
      <w:r w:rsidRPr="009235FB">
        <w:rPr>
          <w:rFonts w:eastAsiaTheme="minorEastAsia"/>
          <w:bCs/>
          <w:i/>
          <w:noProof/>
          <w:sz w:val="23"/>
          <w:szCs w:val="23"/>
          <w:lang w:eastAsia="fr-BE"/>
        </w:rPr>
        <w:t xml:space="preserve"> le patrimoine culturel immatériel de la Fédération Wallonie-Bruxelles et, plus largement, à la connaissance du patrimoine vivant en général à l’international ?</w:t>
      </w:r>
    </w:p>
    <w:p w14:paraId="5043CB0F" w14:textId="77777777" w:rsidR="00FB748E" w:rsidRDefault="00FB748E" w:rsidP="00FB748E">
      <w:pPr>
        <w:rPr>
          <w:rFonts w:eastAsiaTheme="minorEastAsia"/>
          <w:b/>
          <w:bCs/>
          <w:noProof/>
          <w:color w:val="134163" w:themeColor="accent6" w:themeShade="80"/>
          <w:lang w:eastAsia="fr-BE"/>
        </w:rPr>
      </w:pPr>
    </w:p>
    <w:tbl>
      <w:tblPr>
        <w:tblStyle w:val="Grilledutableau"/>
        <w:tblW w:w="0" w:type="auto"/>
        <w:shd w:val="clear" w:color="auto" w:fill="578793" w:themeFill="accent5" w:themeFillShade="BF"/>
        <w:tblLook w:val="04A0" w:firstRow="1" w:lastRow="0" w:firstColumn="1" w:lastColumn="0" w:noHBand="0" w:noVBand="1"/>
      </w:tblPr>
      <w:tblGrid>
        <w:gridCol w:w="9062"/>
      </w:tblGrid>
      <w:tr w:rsidR="001A6CDB" w:rsidRPr="001A6CDB" w14:paraId="4BA492EE" w14:textId="77777777" w:rsidTr="001A6CDB">
        <w:tc>
          <w:tcPr>
            <w:tcW w:w="9062" w:type="dxa"/>
            <w:tcBorders>
              <w:top w:val="nil"/>
              <w:left w:val="nil"/>
              <w:bottom w:val="nil"/>
              <w:right w:val="nil"/>
            </w:tcBorders>
            <w:shd w:val="clear" w:color="auto" w:fill="578793" w:themeFill="accent5" w:themeFillShade="BF"/>
            <w:vAlign w:val="center"/>
          </w:tcPr>
          <w:p w14:paraId="2F4EBD8D" w14:textId="77777777" w:rsidR="00FB748E" w:rsidRPr="001A6CDB" w:rsidRDefault="003745E3" w:rsidP="007E566F">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eastAsia="fr-BE"/>
              </w:rPr>
              <w:t xml:space="preserve">4. </w:t>
            </w:r>
            <w:r w:rsidR="00FB748E" w:rsidRPr="001A6CDB">
              <w:rPr>
                <w:rFonts w:eastAsiaTheme="minorEastAsia"/>
                <w:b/>
                <w:noProof/>
                <w:color w:val="B5CDD3" w:themeColor="accent5" w:themeTint="99"/>
                <w:sz w:val="28"/>
                <w:lang w:eastAsia="fr-BE"/>
              </w:rPr>
              <w:t>Possibles coopérations futures</w:t>
            </w:r>
          </w:p>
        </w:tc>
      </w:tr>
    </w:tbl>
    <w:p w14:paraId="07459315" w14:textId="77777777" w:rsidR="00EB33AE" w:rsidRPr="00E155C4" w:rsidRDefault="00EB33AE" w:rsidP="00E155C4">
      <w:pPr>
        <w:spacing w:after="0" w:line="240" w:lineRule="auto"/>
        <w:rPr>
          <w:rFonts w:ascii="Calibri" w:eastAsia="Calibri" w:hAnsi="Calibri" w:cs="Calibri"/>
          <w:b/>
          <w:color w:val="134163" w:themeColor="accent6" w:themeShade="80"/>
          <w:szCs w:val="20"/>
        </w:rPr>
      </w:pPr>
    </w:p>
    <w:p w14:paraId="05DE5B5C" w14:textId="77777777" w:rsidR="00C75DDE" w:rsidRPr="009235FB" w:rsidRDefault="008235CA" w:rsidP="00C75DDE">
      <w:pPr>
        <w:rPr>
          <w:rFonts w:eastAsiaTheme="minorEastAsia"/>
          <w:bCs/>
          <w:i/>
          <w:noProof/>
          <w:sz w:val="23"/>
          <w:szCs w:val="23"/>
          <w:lang w:eastAsia="fr-BE"/>
        </w:rPr>
      </w:pPr>
      <w:r w:rsidRPr="009235FB">
        <w:rPr>
          <w:rFonts w:eastAsiaTheme="minorEastAsia"/>
          <w:bCs/>
          <w:i/>
          <w:noProof/>
          <w:sz w:val="23"/>
          <w:szCs w:val="23"/>
          <w:lang w:eastAsia="fr-BE"/>
        </w:rPr>
        <w:t>Détaillez vos projets de collaborations, si vous en avez.</w:t>
      </w:r>
    </w:p>
    <w:p w14:paraId="70DF9E56" w14:textId="77777777" w:rsidR="00A03CC1" w:rsidRDefault="00A03CC1" w:rsidP="00C75DDE">
      <w:pPr>
        <w:rPr>
          <w:rFonts w:eastAsiaTheme="minorEastAsia"/>
          <w:bCs/>
          <w:noProof/>
          <w:color w:val="134163" w:themeColor="accent6" w:themeShade="80"/>
          <w:lang w:eastAsia="fr-BE"/>
        </w:rPr>
      </w:pPr>
    </w:p>
    <w:p w14:paraId="6C179C5C" w14:textId="77777777" w:rsidR="003745E3" w:rsidRPr="00373DEC" w:rsidRDefault="003745E3" w:rsidP="00C75DDE">
      <w:pPr>
        <w:rPr>
          <w:rFonts w:eastAsiaTheme="minorEastAsia"/>
          <w:bCs/>
          <w:noProof/>
          <w:color w:val="134163" w:themeColor="accent6" w:themeShade="80"/>
          <w:lang w:eastAsia="fr-BE"/>
        </w:rPr>
      </w:pPr>
      <w:r>
        <w:rPr>
          <w:rFonts w:eastAsiaTheme="minorEastAsia"/>
          <w:bCs/>
          <w:noProof/>
          <w:color w:val="134163" w:themeColor="accent6" w:themeShade="80"/>
          <w:lang w:eastAsia="fr-BE"/>
        </w:rPr>
        <w:t>//////////////////////////////////////////////////////////////////////////////////////////////////////////</w:t>
      </w:r>
    </w:p>
    <w:tbl>
      <w:tblPr>
        <w:tblStyle w:val="Grilledutableau"/>
        <w:tblW w:w="0" w:type="auto"/>
        <w:tblLook w:val="04A0" w:firstRow="1" w:lastRow="0" w:firstColumn="1" w:lastColumn="0" w:noHBand="0" w:noVBand="1"/>
      </w:tblPr>
      <w:tblGrid>
        <w:gridCol w:w="9062"/>
      </w:tblGrid>
      <w:tr w:rsidR="00091C6F" w14:paraId="469A6237" w14:textId="77777777" w:rsidTr="00017EF0">
        <w:tc>
          <w:tcPr>
            <w:tcW w:w="9062" w:type="dxa"/>
            <w:tcBorders>
              <w:top w:val="nil"/>
              <w:left w:val="nil"/>
              <w:bottom w:val="nil"/>
              <w:right w:val="nil"/>
            </w:tcBorders>
            <w:shd w:val="clear" w:color="auto" w:fill="C7E4DB" w:themeFill="accent3" w:themeFillTint="66"/>
            <w:vAlign w:val="center"/>
          </w:tcPr>
          <w:p w14:paraId="0AB3D8F5" w14:textId="77777777" w:rsidR="00091C6F" w:rsidRPr="008600D5" w:rsidRDefault="00091C6F" w:rsidP="00017EF0">
            <w:pPr>
              <w:rPr>
                <w:rFonts w:eastAsiaTheme="minorEastAsia"/>
                <w:b/>
                <w:noProof/>
                <w:color w:val="ACD7CA" w:themeColor="accent3" w:themeTint="99"/>
                <w:lang w:val="fr-FR" w:eastAsia="fr-BE"/>
              </w:rPr>
            </w:pPr>
            <w:r w:rsidRPr="001A6CDB">
              <w:rPr>
                <w:rFonts w:eastAsiaTheme="minorEastAsia"/>
                <w:b/>
                <w:noProof/>
                <w:color w:val="7E7B99" w:themeColor="text2" w:themeTint="99"/>
                <w:sz w:val="24"/>
                <w:lang w:eastAsia="fr-BE"/>
              </w:rPr>
              <w:t>Questions supplémentaires pour une demande d’inscription au Registre des bonnes pratiques de sauvegarde</w:t>
            </w:r>
          </w:p>
        </w:tc>
      </w:tr>
    </w:tbl>
    <w:p w14:paraId="44E871BC" w14:textId="77777777" w:rsidR="00091C6F" w:rsidRDefault="00091C6F" w:rsidP="00091C6F">
      <w:pPr>
        <w:rPr>
          <w:rFonts w:eastAsiaTheme="minorEastAsia"/>
          <w:b/>
          <w:bCs/>
          <w:noProof/>
          <w:color w:val="134163" w:themeColor="accent6" w:themeShade="80"/>
          <w:lang w:eastAsia="fr-BE"/>
        </w:rPr>
      </w:pPr>
    </w:p>
    <w:p w14:paraId="679DDDD6" w14:textId="77777777" w:rsidR="003253A8" w:rsidRPr="00A03CC1" w:rsidRDefault="003745E3" w:rsidP="00091C6F">
      <w:pPr>
        <w:rPr>
          <w:rFonts w:eastAsiaTheme="minorEastAsia"/>
          <w:bCs/>
          <w:noProof/>
          <w:sz w:val="23"/>
          <w:szCs w:val="23"/>
          <w:lang w:eastAsia="fr-BE"/>
        </w:rPr>
      </w:pPr>
      <w:r w:rsidRPr="00B27791">
        <w:rPr>
          <w:rFonts w:eastAsiaTheme="minorEastAsia"/>
          <w:bCs/>
          <w:noProof/>
          <w:sz w:val="23"/>
          <w:szCs w:val="23"/>
          <w:lang w:eastAsia="fr-BE"/>
        </w:rPr>
        <w:t>Cette section est facultative. V</w:t>
      </w:r>
      <w:r w:rsidR="003253A8" w:rsidRPr="00B27791">
        <w:rPr>
          <w:rFonts w:eastAsiaTheme="minorEastAsia"/>
          <w:bCs/>
          <w:noProof/>
          <w:sz w:val="23"/>
          <w:szCs w:val="23"/>
          <w:lang w:eastAsia="fr-BE"/>
        </w:rPr>
        <w:t xml:space="preserve">ous ne devez répondre à ces questions que si vous êtes candidat.e au Registre des bonnes pratiques de sauvegarde. </w:t>
      </w:r>
      <w:r w:rsidR="00A03CC1">
        <w:rPr>
          <w:rFonts w:eastAsiaTheme="minorEastAsia"/>
          <w:bCs/>
          <w:noProof/>
          <w:sz w:val="23"/>
          <w:szCs w:val="23"/>
          <w:lang w:eastAsia="fr-BE"/>
        </w:rPr>
        <w:br/>
      </w:r>
    </w:p>
    <w:p w14:paraId="002B9029" w14:textId="77777777" w:rsidR="00091C6F" w:rsidRPr="001A6CDB" w:rsidRDefault="00091C6F" w:rsidP="00091C6F">
      <w:pPr>
        <w:pStyle w:val="Paragraphedeliste"/>
        <w:numPr>
          <w:ilvl w:val="0"/>
          <w:numId w:val="5"/>
        </w:numPr>
        <w:ind w:left="709" w:hanging="425"/>
        <w:rPr>
          <w:rFonts w:eastAsiaTheme="minorEastAsia"/>
          <w:b/>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lastRenderedPageBreak/>
        <w:t>Comment votre pratique de sauvegarde reflète-t-elle les objectifs de la Convention ?</w:t>
      </w:r>
      <w:r w:rsidR="00E155C4" w:rsidRPr="001A6CDB">
        <w:rPr>
          <w:rFonts w:eastAsiaTheme="minorEastAsia"/>
          <w:bCs/>
          <w:noProof/>
          <w:color w:val="292733" w:themeColor="text2" w:themeShade="BF"/>
          <w:sz w:val="23"/>
          <w:szCs w:val="23"/>
          <w:lang w:eastAsia="fr-BE"/>
        </w:rPr>
        <w:t xml:space="preserve"> </w:t>
      </w:r>
      <w:r w:rsidR="00E155C4" w:rsidRPr="001A6CDB">
        <w:rPr>
          <w:rFonts w:eastAsiaTheme="minorEastAsia"/>
          <w:b/>
          <w:bCs/>
          <w:noProof/>
          <w:color w:val="292733" w:themeColor="text2" w:themeShade="BF"/>
          <w:sz w:val="23"/>
          <w:szCs w:val="23"/>
          <w:lang w:eastAsia="fr-BE"/>
        </w:rPr>
        <w:t>(maximum 350 mots)</w:t>
      </w:r>
    </w:p>
    <w:p w14:paraId="6A1B3139" w14:textId="77777777" w:rsidR="00091C6F" w:rsidRPr="00B27791" w:rsidRDefault="00091C6F" w:rsidP="00E155C4">
      <w:pPr>
        <w:rPr>
          <w:rFonts w:eastAsiaTheme="minorEastAsia"/>
          <w:bCs/>
          <w:i/>
          <w:noProof/>
          <w:sz w:val="23"/>
          <w:szCs w:val="23"/>
          <w:lang w:eastAsia="fr-BE"/>
        </w:rPr>
      </w:pPr>
      <w:r w:rsidRPr="00B27791">
        <w:rPr>
          <w:rFonts w:eastAsiaTheme="minorEastAsia"/>
          <w:bCs/>
          <w:i/>
          <w:noProof/>
          <w:sz w:val="23"/>
          <w:szCs w:val="23"/>
          <w:lang w:eastAsia="fr-BE"/>
        </w:rPr>
        <w:t>Dans quelle mesure votre pratique de sauvegarde en est</w:t>
      </w:r>
      <w:r w:rsidR="000857A8" w:rsidRPr="00B27791">
        <w:rPr>
          <w:rFonts w:eastAsiaTheme="minorEastAsia"/>
          <w:bCs/>
          <w:i/>
          <w:noProof/>
          <w:sz w:val="23"/>
          <w:szCs w:val="23"/>
          <w:lang w:eastAsia="fr-BE"/>
        </w:rPr>
        <w:t>-elle un bon exemple ?</w:t>
      </w:r>
      <w:r w:rsidR="00E155C4" w:rsidRPr="00B27791">
        <w:rPr>
          <w:rFonts w:eastAsiaTheme="minorEastAsia"/>
          <w:bCs/>
          <w:i/>
          <w:noProof/>
          <w:sz w:val="23"/>
          <w:szCs w:val="23"/>
          <w:lang w:eastAsia="fr-BE"/>
        </w:rPr>
        <w:t xml:space="preserve"> </w:t>
      </w:r>
    </w:p>
    <w:p w14:paraId="144A5D23" w14:textId="77777777" w:rsidR="00091C6F" w:rsidRPr="00B27791" w:rsidRDefault="00091C6F" w:rsidP="00091C6F">
      <w:pPr>
        <w:pStyle w:val="Paragraphedeliste"/>
        <w:ind w:left="709"/>
        <w:rPr>
          <w:rFonts w:eastAsiaTheme="minorEastAsia"/>
          <w:bCs/>
          <w:noProof/>
          <w:color w:val="134163" w:themeColor="accent6" w:themeShade="80"/>
          <w:sz w:val="23"/>
          <w:szCs w:val="23"/>
          <w:lang w:eastAsia="fr-BE"/>
        </w:rPr>
      </w:pPr>
    </w:p>
    <w:p w14:paraId="542A1491" w14:textId="77777777" w:rsidR="00E155C4" w:rsidRPr="001A6CDB" w:rsidRDefault="00091C6F" w:rsidP="00E155C4">
      <w:pPr>
        <w:pStyle w:val="Paragraphedeliste"/>
        <w:numPr>
          <w:ilvl w:val="0"/>
          <w:numId w:val="5"/>
        </w:numPr>
        <w:ind w:left="709" w:hanging="425"/>
        <w:rPr>
          <w:rFonts w:eastAsiaTheme="minorEastAsia"/>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Démontrez que votre pratique de sauvegarde est efficace pour renforcer la viabilité et la survie durable de votre</w:t>
      </w:r>
      <w:r w:rsidR="00E155C4" w:rsidRPr="001A6CDB">
        <w:rPr>
          <w:rFonts w:eastAsiaTheme="minorEastAsia"/>
          <w:b/>
          <w:bCs/>
          <w:noProof/>
          <w:color w:val="292733" w:themeColor="text2" w:themeShade="BF"/>
          <w:sz w:val="23"/>
          <w:szCs w:val="23"/>
          <w:lang w:eastAsia="fr-BE"/>
        </w:rPr>
        <w:t xml:space="preserve"> patrimoine culturel immatériel (maximum 350 mots).</w:t>
      </w:r>
    </w:p>
    <w:p w14:paraId="63E767AE" w14:textId="77777777" w:rsidR="00091C6F" w:rsidRPr="00B27791" w:rsidRDefault="00091C6F" w:rsidP="00E155C4">
      <w:pPr>
        <w:rPr>
          <w:rFonts w:eastAsiaTheme="minorEastAsia"/>
          <w:bCs/>
          <w:i/>
          <w:noProof/>
          <w:sz w:val="23"/>
          <w:szCs w:val="23"/>
          <w:lang w:eastAsia="fr-BE"/>
        </w:rPr>
      </w:pPr>
      <w:r w:rsidRPr="00B27791">
        <w:rPr>
          <w:rFonts w:eastAsiaTheme="minorEastAsia"/>
          <w:bCs/>
          <w:i/>
          <w:noProof/>
          <w:sz w:val="23"/>
          <w:szCs w:val="23"/>
          <w:lang w:eastAsia="fr-BE"/>
        </w:rPr>
        <w:t>Quels résultats ont été obtenus ? Donnez des exemples d’actions réussies et leur efficacité</w:t>
      </w:r>
      <w:r w:rsidR="00E155C4" w:rsidRPr="00B27791">
        <w:rPr>
          <w:rFonts w:eastAsiaTheme="minorEastAsia"/>
          <w:bCs/>
          <w:i/>
          <w:noProof/>
          <w:sz w:val="23"/>
          <w:szCs w:val="23"/>
          <w:lang w:eastAsia="fr-BE"/>
        </w:rPr>
        <w:t>.</w:t>
      </w:r>
      <w:r w:rsidRPr="00B27791">
        <w:rPr>
          <w:rFonts w:eastAsiaTheme="minorEastAsia"/>
          <w:bCs/>
          <w:i/>
          <w:noProof/>
          <w:sz w:val="23"/>
          <w:szCs w:val="23"/>
          <w:lang w:eastAsia="fr-BE"/>
        </w:rPr>
        <w:t xml:space="preserve"> </w:t>
      </w:r>
    </w:p>
    <w:p w14:paraId="738610EB" w14:textId="77777777" w:rsidR="00091C6F" w:rsidRPr="00B27791" w:rsidRDefault="00091C6F" w:rsidP="00091C6F">
      <w:pPr>
        <w:pStyle w:val="Paragraphedeliste"/>
        <w:ind w:left="709"/>
        <w:rPr>
          <w:rFonts w:eastAsiaTheme="minorEastAsia"/>
          <w:bCs/>
          <w:noProof/>
          <w:color w:val="134163" w:themeColor="accent6" w:themeShade="80"/>
          <w:sz w:val="23"/>
          <w:szCs w:val="23"/>
          <w:lang w:eastAsia="fr-BE"/>
        </w:rPr>
      </w:pPr>
    </w:p>
    <w:p w14:paraId="306409FB" w14:textId="77777777" w:rsidR="00091C6F" w:rsidRPr="001A6CDB" w:rsidRDefault="00091C6F" w:rsidP="00091C6F">
      <w:pPr>
        <w:pStyle w:val="Paragraphedeliste"/>
        <w:numPr>
          <w:ilvl w:val="0"/>
          <w:numId w:val="5"/>
        </w:numPr>
        <w:ind w:left="709" w:hanging="425"/>
        <w:rPr>
          <w:rFonts w:eastAsiaTheme="minorEastAsia"/>
          <w:b/>
          <w:bCs/>
          <w:noProof/>
          <w:color w:val="292733" w:themeColor="text2" w:themeShade="BF"/>
          <w:sz w:val="23"/>
          <w:szCs w:val="23"/>
          <w:lang w:eastAsia="fr-BE"/>
        </w:rPr>
      </w:pPr>
      <w:r w:rsidRPr="001A6CDB">
        <w:rPr>
          <w:rFonts w:eastAsiaTheme="minorEastAsia"/>
          <w:b/>
          <w:bCs/>
          <w:noProof/>
          <w:color w:val="292733" w:themeColor="text2" w:themeShade="BF"/>
          <w:sz w:val="23"/>
          <w:szCs w:val="23"/>
          <w:lang w:eastAsia="fr-BE"/>
        </w:rPr>
        <w:t>Votre pratique de sauvegarde peut-elle servir de modèle à l’échelle internationale ?</w:t>
      </w:r>
      <w:r w:rsidR="00E155C4" w:rsidRPr="001A6CDB">
        <w:rPr>
          <w:rFonts w:eastAsiaTheme="minorEastAsia"/>
          <w:bCs/>
          <w:noProof/>
          <w:color w:val="292733" w:themeColor="text2" w:themeShade="BF"/>
          <w:sz w:val="23"/>
          <w:szCs w:val="23"/>
          <w:lang w:eastAsia="fr-BE"/>
        </w:rPr>
        <w:t xml:space="preserve"> </w:t>
      </w:r>
      <w:r w:rsidR="00E155C4" w:rsidRPr="001A6CDB">
        <w:rPr>
          <w:rFonts w:eastAsiaTheme="minorEastAsia"/>
          <w:b/>
          <w:bCs/>
          <w:noProof/>
          <w:color w:val="292733" w:themeColor="text2" w:themeShade="BF"/>
          <w:sz w:val="23"/>
          <w:szCs w:val="23"/>
          <w:lang w:eastAsia="fr-BE"/>
        </w:rPr>
        <w:t>(maximum 350 mots)</w:t>
      </w:r>
    </w:p>
    <w:p w14:paraId="21CDAECC" w14:textId="77777777" w:rsidR="00091C6F" w:rsidRPr="00B27791" w:rsidRDefault="00091C6F" w:rsidP="00E155C4">
      <w:pPr>
        <w:rPr>
          <w:rFonts w:eastAsiaTheme="minorEastAsia"/>
          <w:bCs/>
          <w:i/>
          <w:noProof/>
          <w:sz w:val="23"/>
          <w:szCs w:val="23"/>
          <w:lang w:eastAsia="fr-BE"/>
        </w:rPr>
      </w:pPr>
      <w:r w:rsidRPr="00B27791">
        <w:rPr>
          <w:rFonts w:eastAsiaTheme="minorEastAsia"/>
          <w:bCs/>
          <w:i/>
          <w:noProof/>
          <w:sz w:val="23"/>
          <w:szCs w:val="23"/>
          <w:lang w:eastAsia="fr-BE"/>
        </w:rPr>
        <w:t xml:space="preserve">Expliquez comment votre pratique de sauvegarde pourrait servir de modèle dans d’autres endroits et dans d’autres contextes dans le monde. Comment aborderiez-vous cette expérience et ce partage des connaissances ? </w:t>
      </w:r>
    </w:p>
    <w:p w14:paraId="3ABE313E" w14:textId="77777777" w:rsidR="003745E3" w:rsidRPr="003745E3" w:rsidRDefault="003745E3" w:rsidP="00E155C4">
      <w:pPr>
        <w:rPr>
          <w:rFonts w:eastAsiaTheme="minorEastAsia"/>
          <w:bCs/>
          <w:noProof/>
          <w:color w:val="134163" w:themeColor="accent6" w:themeShade="80"/>
          <w:sz w:val="24"/>
          <w:lang w:eastAsia="fr-BE"/>
        </w:rPr>
      </w:pPr>
      <w:r w:rsidRPr="003745E3">
        <w:rPr>
          <w:rFonts w:eastAsiaTheme="minorEastAsia"/>
          <w:bCs/>
          <w:noProof/>
          <w:color w:val="134163" w:themeColor="accent6" w:themeShade="80"/>
          <w:sz w:val="24"/>
          <w:lang w:eastAsia="fr-BE"/>
        </w:rPr>
        <w:t>/////////////////////////////////////////////////////////////////////////////////////////////////</w:t>
      </w:r>
    </w:p>
    <w:p w14:paraId="637805D2" w14:textId="77777777" w:rsidR="00D77AAA" w:rsidRDefault="00D77AAA" w:rsidP="00D77AAA">
      <w:pPr>
        <w:spacing w:after="0" w:line="240" w:lineRule="auto"/>
        <w:rPr>
          <w:rFonts w:ascii="Calibri" w:eastAsia="Calibri" w:hAnsi="Calibri" w:cs="Calibri"/>
          <w:b/>
          <w:color w:val="134163" w:themeColor="accent6" w:themeShade="80"/>
          <w:sz w:val="20"/>
          <w:szCs w:val="20"/>
        </w:rPr>
      </w:pPr>
    </w:p>
    <w:p w14:paraId="3A0FF5F2" w14:textId="77777777" w:rsidR="00D77AAA" w:rsidRDefault="00D77AAA" w:rsidP="00D77AAA">
      <w:pPr>
        <w:spacing w:after="0" w:line="240" w:lineRule="auto"/>
        <w:rPr>
          <w:rFonts w:ascii="Calibri" w:eastAsia="Calibri" w:hAnsi="Calibri" w:cs="Calibri"/>
          <w:b/>
          <w:color w:val="134163" w:themeColor="accent6" w:themeShade="80"/>
          <w:sz w:val="20"/>
          <w:szCs w:val="20"/>
        </w:rPr>
      </w:pPr>
    </w:p>
    <w:tbl>
      <w:tblPr>
        <w:tblStyle w:val="Grilledutableau"/>
        <w:tblW w:w="0" w:type="auto"/>
        <w:shd w:val="clear" w:color="auto" w:fill="578793" w:themeFill="accent5" w:themeFillShade="BF"/>
        <w:tblLook w:val="04A0" w:firstRow="1" w:lastRow="0" w:firstColumn="1" w:lastColumn="0" w:noHBand="0" w:noVBand="1"/>
      </w:tblPr>
      <w:tblGrid>
        <w:gridCol w:w="9062"/>
      </w:tblGrid>
      <w:tr w:rsidR="001A6CDB" w:rsidRPr="001A6CDB" w14:paraId="44BD8658" w14:textId="77777777" w:rsidTr="001A6CDB">
        <w:tc>
          <w:tcPr>
            <w:tcW w:w="9062" w:type="dxa"/>
            <w:tcBorders>
              <w:top w:val="nil"/>
              <w:left w:val="nil"/>
              <w:bottom w:val="nil"/>
              <w:right w:val="nil"/>
            </w:tcBorders>
            <w:shd w:val="clear" w:color="auto" w:fill="578793" w:themeFill="accent5" w:themeFillShade="BF"/>
            <w:vAlign w:val="center"/>
          </w:tcPr>
          <w:p w14:paraId="09B96E76" w14:textId="77777777" w:rsidR="00D77AAA" w:rsidRPr="001A6CDB" w:rsidRDefault="003745E3" w:rsidP="007E566F">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eastAsia="fr-BE"/>
              </w:rPr>
              <w:t xml:space="preserve">5. </w:t>
            </w:r>
            <w:r w:rsidR="00D77AAA" w:rsidRPr="001A6CDB">
              <w:rPr>
                <w:rFonts w:eastAsiaTheme="minorEastAsia"/>
                <w:b/>
                <w:noProof/>
                <w:color w:val="B5CDD3" w:themeColor="accent5" w:themeTint="99"/>
                <w:sz w:val="28"/>
                <w:lang w:eastAsia="fr-BE"/>
              </w:rPr>
              <w:t>Documents à joindre</w:t>
            </w:r>
          </w:p>
        </w:tc>
      </w:tr>
    </w:tbl>
    <w:p w14:paraId="5630AD66" w14:textId="77777777" w:rsidR="00D77AAA" w:rsidRDefault="00D77AAA" w:rsidP="00D77AAA">
      <w:pPr>
        <w:spacing w:after="0" w:line="240" w:lineRule="auto"/>
        <w:rPr>
          <w:rFonts w:ascii="Calibri" w:eastAsia="Calibri" w:hAnsi="Calibri" w:cs="Calibri"/>
          <w:b/>
          <w:color w:val="134163" w:themeColor="accent6" w:themeShade="80"/>
          <w:sz w:val="20"/>
          <w:szCs w:val="20"/>
        </w:rPr>
      </w:pPr>
    </w:p>
    <w:p w14:paraId="61829076" w14:textId="77777777" w:rsidR="000857A8" w:rsidRPr="00373DEC" w:rsidRDefault="000857A8" w:rsidP="00525BBA">
      <w:pPr>
        <w:spacing w:after="0" w:line="240" w:lineRule="auto"/>
        <w:rPr>
          <w:rFonts w:ascii="Calibri" w:eastAsia="Calibri" w:hAnsi="Calibri" w:cs="Calibri"/>
          <w:i/>
          <w:color w:val="4A7090" w:themeColor="background2" w:themeShade="80"/>
          <w:sz w:val="24"/>
          <w:szCs w:val="20"/>
        </w:rPr>
      </w:pPr>
    </w:p>
    <w:p w14:paraId="5B5863C1" w14:textId="77777777" w:rsidR="00A559A3" w:rsidRPr="00A50A5E" w:rsidRDefault="00A559A3" w:rsidP="00B27791">
      <w:pPr>
        <w:spacing w:after="0" w:line="240" w:lineRule="auto"/>
        <w:jc w:val="both"/>
        <w:rPr>
          <w:rFonts w:ascii="Calibri" w:eastAsia="Calibri" w:hAnsi="Calibri" w:cs="Calibri"/>
          <w:sz w:val="23"/>
          <w:szCs w:val="23"/>
        </w:rPr>
      </w:pPr>
      <w:r w:rsidRPr="00A50A5E">
        <w:rPr>
          <w:rFonts w:ascii="Calibri" w:eastAsia="Calibri" w:hAnsi="Calibri" w:cs="Calibri"/>
          <w:iCs/>
          <w:sz w:val="23"/>
          <w:szCs w:val="23"/>
        </w:rPr>
        <w:t>Il ne peut y avoir de sauvegarde sans l’intérêt, l’enthousiasme et la participation active de la commun</w:t>
      </w:r>
      <w:r w:rsidR="00E155C4" w:rsidRPr="00A50A5E">
        <w:rPr>
          <w:rFonts w:ascii="Calibri" w:eastAsia="Calibri" w:hAnsi="Calibri" w:cs="Calibri"/>
          <w:iCs/>
          <w:sz w:val="23"/>
          <w:szCs w:val="23"/>
        </w:rPr>
        <w:t xml:space="preserve">auté </w:t>
      </w:r>
      <w:r w:rsidRPr="00A50A5E">
        <w:rPr>
          <w:rFonts w:ascii="Calibri" w:eastAsia="Calibri" w:hAnsi="Calibri" w:cs="Calibri"/>
          <w:iCs/>
          <w:sz w:val="23"/>
          <w:szCs w:val="23"/>
        </w:rPr>
        <w:t xml:space="preserve">concernée. </w:t>
      </w:r>
    </w:p>
    <w:p w14:paraId="30992154" w14:textId="20B6E65F" w:rsidR="00B27791" w:rsidRDefault="00A559A3" w:rsidP="00B27791">
      <w:pPr>
        <w:spacing w:after="0" w:line="240" w:lineRule="auto"/>
        <w:jc w:val="both"/>
        <w:rPr>
          <w:rFonts w:ascii="Calibri" w:eastAsia="Calibri" w:hAnsi="Calibri" w:cs="Calibri"/>
          <w:iCs/>
          <w:sz w:val="23"/>
          <w:szCs w:val="23"/>
        </w:rPr>
      </w:pPr>
      <w:r w:rsidRPr="00A50A5E">
        <w:rPr>
          <w:rFonts w:ascii="Calibri" w:eastAsia="Calibri" w:hAnsi="Calibri" w:cs="Calibri"/>
          <w:iCs/>
          <w:sz w:val="23"/>
          <w:szCs w:val="23"/>
        </w:rPr>
        <w:t>Vous devrez don</w:t>
      </w:r>
      <w:r w:rsidR="00465170">
        <w:rPr>
          <w:rFonts w:ascii="Calibri" w:eastAsia="Calibri" w:hAnsi="Calibri" w:cs="Calibri"/>
          <w:iCs/>
          <w:sz w:val="23"/>
          <w:szCs w:val="23"/>
        </w:rPr>
        <w:t>c réunir une série de lettres</w:t>
      </w:r>
      <w:r w:rsidR="00E155C4" w:rsidRPr="00A50A5E">
        <w:rPr>
          <w:rFonts w:ascii="Calibri" w:eastAsia="Calibri" w:hAnsi="Calibri" w:cs="Calibri"/>
          <w:iCs/>
          <w:sz w:val="23"/>
          <w:szCs w:val="23"/>
        </w:rPr>
        <w:t>, de forme libre,</w:t>
      </w:r>
      <w:r w:rsidRPr="00A50A5E">
        <w:rPr>
          <w:rFonts w:ascii="Calibri" w:eastAsia="Calibri" w:hAnsi="Calibri" w:cs="Calibri"/>
          <w:iCs/>
          <w:sz w:val="23"/>
          <w:szCs w:val="23"/>
        </w:rPr>
        <w:t xml:space="preserve"> qui témoignent du soutien de la</w:t>
      </w:r>
      <w:r w:rsidR="009235FB">
        <w:rPr>
          <w:rFonts w:ascii="Calibri" w:eastAsia="Calibri" w:hAnsi="Calibri" w:cs="Calibri"/>
          <w:iCs/>
          <w:sz w:val="23"/>
          <w:szCs w:val="23"/>
        </w:rPr>
        <w:t xml:space="preserve"> ou des</w:t>
      </w:r>
      <w:r w:rsidR="00E155C4" w:rsidRPr="00A50A5E">
        <w:rPr>
          <w:rFonts w:ascii="Calibri" w:eastAsia="Calibri" w:hAnsi="Calibri" w:cs="Calibri"/>
          <w:iCs/>
          <w:sz w:val="23"/>
          <w:szCs w:val="23"/>
        </w:rPr>
        <w:t xml:space="preserve"> communauté</w:t>
      </w:r>
      <w:r w:rsidR="009235FB">
        <w:rPr>
          <w:rFonts w:ascii="Calibri" w:eastAsia="Calibri" w:hAnsi="Calibri" w:cs="Calibri"/>
          <w:iCs/>
          <w:sz w:val="23"/>
          <w:szCs w:val="23"/>
        </w:rPr>
        <w:t>(s)</w:t>
      </w:r>
      <w:r w:rsidR="00E155C4" w:rsidRPr="00A50A5E">
        <w:rPr>
          <w:rFonts w:ascii="Calibri" w:eastAsia="Calibri" w:hAnsi="Calibri" w:cs="Calibri"/>
          <w:iCs/>
          <w:sz w:val="23"/>
          <w:szCs w:val="23"/>
        </w:rPr>
        <w:t xml:space="preserve"> </w:t>
      </w:r>
      <w:r w:rsidR="00F70C5B">
        <w:rPr>
          <w:rFonts w:ascii="Calibri" w:eastAsia="Calibri" w:hAnsi="Calibri" w:cs="Calibri"/>
          <w:iCs/>
          <w:sz w:val="23"/>
          <w:szCs w:val="23"/>
        </w:rPr>
        <w:t>à</w:t>
      </w:r>
      <w:r w:rsidR="00E155C4" w:rsidRPr="00A50A5E">
        <w:rPr>
          <w:rFonts w:ascii="Calibri" w:eastAsia="Calibri" w:hAnsi="Calibri" w:cs="Calibri"/>
          <w:iCs/>
          <w:sz w:val="23"/>
          <w:szCs w:val="23"/>
        </w:rPr>
        <w:t xml:space="preserve"> la dé</w:t>
      </w:r>
      <w:r w:rsidR="00465170">
        <w:rPr>
          <w:rFonts w:ascii="Calibri" w:eastAsia="Calibri" w:hAnsi="Calibri" w:cs="Calibri"/>
          <w:iCs/>
          <w:sz w:val="23"/>
          <w:szCs w:val="23"/>
        </w:rPr>
        <w:t>marche d’inscription à l’UNESCO</w:t>
      </w:r>
      <w:r w:rsidRPr="00A50A5E">
        <w:rPr>
          <w:rFonts w:ascii="Calibri" w:eastAsia="Calibri" w:hAnsi="Calibri" w:cs="Calibri"/>
          <w:iCs/>
          <w:sz w:val="23"/>
          <w:szCs w:val="23"/>
        </w:rPr>
        <w:t xml:space="preserve">. </w:t>
      </w:r>
    </w:p>
    <w:p w14:paraId="540EF681" w14:textId="77777777" w:rsidR="00D12D8C" w:rsidRPr="00A50A5E" w:rsidRDefault="00D12D8C" w:rsidP="00B27791">
      <w:pPr>
        <w:spacing w:after="0" w:line="240" w:lineRule="auto"/>
        <w:jc w:val="both"/>
        <w:rPr>
          <w:rFonts w:ascii="Calibri" w:eastAsia="Calibri" w:hAnsi="Calibri" w:cs="Calibri"/>
          <w:iCs/>
          <w:sz w:val="23"/>
          <w:szCs w:val="23"/>
        </w:rPr>
      </w:pPr>
      <w:r>
        <w:rPr>
          <w:rFonts w:ascii="Calibri" w:eastAsia="Calibri" w:hAnsi="Calibri" w:cs="Calibri"/>
          <w:iCs/>
          <w:sz w:val="23"/>
          <w:szCs w:val="23"/>
        </w:rPr>
        <w:t xml:space="preserve">La charte éthique visée à l’article 2 du Décret </w:t>
      </w:r>
      <w:r w:rsidRPr="00D12D8C">
        <w:rPr>
          <w:rFonts w:ascii="Calibri" w:eastAsia="Calibri" w:hAnsi="Calibri" w:cs="Calibri"/>
          <w:iCs/>
          <w:sz w:val="23"/>
          <w:szCs w:val="23"/>
        </w:rPr>
        <w:t>du 7 septembre 2023 relatif à la sauvegarde du patrimoine culturel immatériel</w:t>
      </w:r>
      <w:r>
        <w:rPr>
          <w:rFonts w:ascii="Calibri" w:eastAsia="Calibri" w:hAnsi="Calibri" w:cs="Calibri"/>
          <w:iCs/>
          <w:sz w:val="23"/>
          <w:szCs w:val="23"/>
        </w:rPr>
        <w:t xml:space="preserve"> doit également être signée par </w:t>
      </w:r>
      <w:r w:rsidRPr="00D12D8C">
        <w:rPr>
          <w:rFonts w:ascii="Calibri" w:eastAsia="Calibri" w:hAnsi="Calibri" w:cs="Calibri"/>
          <w:iCs/>
          <w:sz w:val="23"/>
          <w:szCs w:val="23"/>
        </w:rPr>
        <w:t>le demandeur et par les composantes de la communauté patrimoniale qui consentent à la procédure</w:t>
      </w:r>
      <w:r>
        <w:rPr>
          <w:rFonts w:ascii="Calibri" w:eastAsia="Calibri" w:hAnsi="Calibri" w:cs="Calibri"/>
          <w:iCs/>
          <w:sz w:val="23"/>
          <w:szCs w:val="23"/>
        </w:rPr>
        <w:t>.</w:t>
      </w:r>
    </w:p>
    <w:p w14:paraId="2BA226A1" w14:textId="77777777" w:rsidR="00A559A3" w:rsidRPr="00B27791" w:rsidRDefault="00A559A3" w:rsidP="00B27791">
      <w:pPr>
        <w:spacing w:after="0" w:line="240" w:lineRule="auto"/>
        <w:jc w:val="both"/>
        <w:rPr>
          <w:rFonts w:ascii="Calibri" w:eastAsia="Calibri" w:hAnsi="Calibri" w:cs="Calibri"/>
          <w:i/>
          <w:sz w:val="23"/>
          <w:szCs w:val="23"/>
        </w:rPr>
      </w:pPr>
    </w:p>
    <w:p w14:paraId="17AD93B2" w14:textId="77777777" w:rsidR="00D77AAA" w:rsidRDefault="00D77AAA" w:rsidP="00D77AAA">
      <w:pPr>
        <w:spacing w:after="0" w:line="240" w:lineRule="auto"/>
        <w:rPr>
          <w:rFonts w:ascii="Calibri" w:eastAsia="Calibri" w:hAnsi="Calibri" w:cs="Calibri"/>
          <w:i/>
          <w:color w:val="4A7090" w:themeColor="background2" w:themeShade="80"/>
          <w:szCs w:val="20"/>
        </w:rPr>
      </w:pPr>
    </w:p>
    <w:tbl>
      <w:tblPr>
        <w:tblStyle w:val="Grilledutableau"/>
        <w:tblW w:w="0" w:type="auto"/>
        <w:shd w:val="clear" w:color="auto" w:fill="578793" w:themeFill="accent5" w:themeFillShade="BF"/>
        <w:tblLook w:val="04A0" w:firstRow="1" w:lastRow="0" w:firstColumn="1" w:lastColumn="0" w:noHBand="0" w:noVBand="1"/>
      </w:tblPr>
      <w:tblGrid>
        <w:gridCol w:w="9062"/>
      </w:tblGrid>
      <w:tr w:rsidR="001A6CDB" w:rsidRPr="001A6CDB" w14:paraId="4ACAA2A5" w14:textId="77777777" w:rsidTr="001A6CDB">
        <w:tc>
          <w:tcPr>
            <w:tcW w:w="9062" w:type="dxa"/>
            <w:tcBorders>
              <w:top w:val="nil"/>
              <w:left w:val="nil"/>
              <w:bottom w:val="nil"/>
              <w:right w:val="nil"/>
            </w:tcBorders>
            <w:shd w:val="clear" w:color="auto" w:fill="578793" w:themeFill="accent5" w:themeFillShade="BF"/>
            <w:vAlign w:val="center"/>
          </w:tcPr>
          <w:p w14:paraId="60E78031" w14:textId="77777777" w:rsidR="00D77AAA" w:rsidRPr="001A6CDB" w:rsidRDefault="003745E3" w:rsidP="007E566F">
            <w:pPr>
              <w:rPr>
                <w:rFonts w:eastAsiaTheme="minorEastAsia"/>
                <w:b/>
                <w:noProof/>
                <w:color w:val="B5CDD3" w:themeColor="accent5" w:themeTint="99"/>
                <w:lang w:val="fr-FR" w:eastAsia="fr-BE"/>
              </w:rPr>
            </w:pPr>
            <w:r w:rsidRPr="001A6CDB">
              <w:rPr>
                <w:rFonts w:eastAsiaTheme="minorEastAsia"/>
                <w:b/>
                <w:noProof/>
                <w:color w:val="B5CDD3" w:themeColor="accent5" w:themeTint="99"/>
                <w:sz w:val="28"/>
                <w:lang w:eastAsia="fr-BE"/>
              </w:rPr>
              <w:t xml:space="preserve">6. </w:t>
            </w:r>
            <w:r w:rsidR="00D77AAA" w:rsidRPr="001A6CDB">
              <w:rPr>
                <w:rFonts w:eastAsiaTheme="minorEastAsia"/>
                <w:b/>
                <w:noProof/>
                <w:color w:val="B5CDD3" w:themeColor="accent5" w:themeTint="99"/>
                <w:sz w:val="28"/>
                <w:lang w:eastAsia="fr-BE"/>
              </w:rPr>
              <w:t>Signature</w:t>
            </w:r>
          </w:p>
        </w:tc>
      </w:tr>
    </w:tbl>
    <w:p w14:paraId="0DE4B5B7" w14:textId="77777777" w:rsidR="00D77AAA" w:rsidRDefault="00D77AAA" w:rsidP="00D77AAA">
      <w:pPr>
        <w:spacing w:after="0" w:line="240" w:lineRule="auto"/>
        <w:rPr>
          <w:rFonts w:ascii="Calibri" w:eastAsia="Calibri" w:hAnsi="Calibri" w:cs="Calibri"/>
          <w:i/>
          <w:color w:val="4A7090" w:themeColor="background2" w:themeShade="80"/>
          <w:szCs w:val="20"/>
        </w:rPr>
      </w:pPr>
    </w:p>
    <w:p w14:paraId="66204FF1" w14:textId="074DF649" w:rsidR="00B27791" w:rsidRDefault="00E515EE" w:rsidP="008235CA">
      <w:pPr>
        <w:spacing w:after="0" w:line="240" w:lineRule="auto"/>
        <w:rPr>
          <w:rFonts w:ascii="Calibri" w:eastAsia="Calibri" w:hAnsi="Calibri" w:cs="Calibri"/>
          <w:color w:val="3A5A62" w:themeColor="accent5" w:themeShade="80"/>
          <w:sz w:val="24"/>
          <w:szCs w:val="20"/>
        </w:rPr>
      </w:pPr>
      <w:r>
        <w:rPr>
          <w:rFonts w:ascii="Calibri" w:eastAsia="Calibri" w:hAnsi="Calibri" w:cs="Calibri"/>
          <w:color w:val="3A5A62" w:themeColor="accent5" w:themeShade="80"/>
          <w:sz w:val="24"/>
          <w:szCs w:val="20"/>
        </w:rPr>
        <w:br/>
      </w:r>
    </w:p>
    <w:p w14:paraId="6B62F1B3" w14:textId="77777777" w:rsidR="009235FB" w:rsidRDefault="009235FB" w:rsidP="008235CA">
      <w:pPr>
        <w:spacing w:after="0" w:line="240" w:lineRule="auto"/>
        <w:rPr>
          <w:rFonts w:ascii="Calibri" w:eastAsia="Calibri" w:hAnsi="Calibri" w:cs="Calibri"/>
          <w:color w:val="3A5A62" w:themeColor="accent5" w:themeShade="80"/>
          <w:sz w:val="24"/>
          <w:szCs w:val="20"/>
        </w:rPr>
      </w:pPr>
    </w:p>
    <w:p w14:paraId="5D388D9A" w14:textId="77777777" w:rsidR="008235CA" w:rsidRPr="00373DEC" w:rsidRDefault="008235CA" w:rsidP="008235CA">
      <w:pPr>
        <w:spacing w:after="0" w:line="240" w:lineRule="auto"/>
        <w:rPr>
          <w:rFonts w:ascii="Calibri" w:eastAsia="Calibri" w:hAnsi="Calibri" w:cs="Calibri"/>
          <w:color w:val="3A5A62" w:themeColor="accent5" w:themeShade="80"/>
          <w:sz w:val="24"/>
          <w:szCs w:val="20"/>
        </w:rPr>
      </w:pPr>
      <w:r w:rsidRPr="00373DEC">
        <w:rPr>
          <w:rFonts w:ascii="Calibri" w:eastAsia="Calibri" w:hAnsi="Calibri" w:cs="Calibri"/>
          <w:color w:val="3A5A62" w:themeColor="accent5" w:themeShade="80"/>
          <w:sz w:val="24"/>
          <w:szCs w:val="20"/>
        </w:rPr>
        <w:t xml:space="preserve">Contact : </w:t>
      </w:r>
      <w:r w:rsidR="003745E3">
        <w:rPr>
          <w:rFonts w:ascii="Calibri" w:eastAsia="Calibri" w:hAnsi="Calibri" w:cs="Calibri"/>
          <w:color w:val="3A5A62" w:themeColor="accent5" w:themeShade="80"/>
          <w:sz w:val="24"/>
          <w:szCs w:val="20"/>
        </w:rPr>
        <w:br/>
      </w:r>
    </w:p>
    <w:p w14:paraId="5CF13863" w14:textId="77777777" w:rsidR="008235CA" w:rsidRPr="008235CA" w:rsidRDefault="00373DEC" w:rsidP="00373DEC">
      <w:pPr>
        <w:tabs>
          <w:tab w:val="left" w:pos="2268"/>
        </w:tabs>
        <w:rPr>
          <w:rFonts w:eastAsiaTheme="minorEastAsia"/>
          <w:b/>
          <w:noProof/>
          <w:color w:val="3A5A62" w:themeColor="accent5" w:themeShade="80"/>
          <w:lang w:val="fr-FR" w:eastAsia="fr-BE"/>
        </w:rPr>
      </w:pPr>
      <w:r>
        <w:rPr>
          <w:rFonts w:eastAsiaTheme="minorEastAsia"/>
          <w:noProof/>
          <w:color w:val="3A5A62" w:themeColor="accent5" w:themeShade="80"/>
          <w:lang w:eastAsia="fr-BE"/>
        </w:rPr>
        <w:drawing>
          <wp:anchor distT="0" distB="0" distL="114300" distR="114300" simplePos="0" relativeHeight="251661312" behindDoc="1" locked="0" layoutInCell="1" allowOverlap="1" wp14:anchorId="192101A3" wp14:editId="2248827D">
            <wp:simplePos x="0" y="0"/>
            <wp:positionH relativeFrom="column">
              <wp:posOffset>-635</wp:posOffset>
            </wp:positionH>
            <wp:positionV relativeFrom="paragraph">
              <wp:posOffset>153035</wp:posOffset>
            </wp:positionV>
            <wp:extent cx="1379220" cy="9213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WB-culture-vert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220" cy="921385"/>
                    </a:xfrm>
                    <a:prstGeom prst="rect">
                      <a:avLst/>
                    </a:prstGeom>
                  </pic:spPr>
                </pic:pic>
              </a:graphicData>
            </a:graphic>
            <wp14:sizeRelH relativeFrom="margin">
              <wp14:pctWidth>0</wp14:pctWidth>
            </wp14:sizeRelH>
            <wp14:sizeRelV relativeFrom="margin">
              <wp14:pctHeight>0</wp14:pctHeight>
            </wp14:sizeRelV>
          </wp:anchor>
        </w:drawing>
      </w:r>
      <w:r w:rsidR="008235CA" w:rsidRPr="008235CA">
        <w:rPr>
          <w:rFonts w:eastAsiaTheme="minorEastAsia"/>
          <w:b/>
          <w:noProof/>
          <w:color w:val="3A5A62" w:themeColor="accent5" w:themeShade="80"/>
          <w:lang w:val="fr-FR" w:eastAsia="fr-BE"/>
        </w:rPr>
        <w:t>Catherine Wilquin</w:t>
      </w:r>
    </w:p>
    <w:p w14:paraId="5CBD1FCE" w14:textId="388EE466" w:rsidR="008235CA" w:rsidRPr="009235FB" w:rsidRDefault="008235CA" w:rsidP="00465170">
      <w:pPr>
        <w:tabs>
          <w:tab w:val="left" w:pos="3180"/>
        </w:tabs>
        <w:ind w:left="2124"/>
        <w:rPr>
          <w:sz w:val="16"/>
        </w:rPr>
      </w:pPr>
      <w:r w:rsidRPr="00AD3C1C">
        <w:rPr>
          <w:rFonts w:eastAsiaTheme="minorEastAsia"/>
          <w:noProof/>
          <w:color w:val="3A5A62" w:themeColor="accent5" w:themeShade="80"/>
          <w:lang w:val="fr-FR" w:eastAsia="fr-BE"/>
        </w:rPr>
        <w:t xml:space="preserve">Direction du Patrimoine culturel </w:t>
      </w:r>
      <w:r>
        <w:rPr>
          <w:rFonts w:eastAsiaTheme="minorEastAsia"/>
          <w:noProof/>
          <w:color w:val="3A5A62" w:themeColor="accent5" w:themeShade="80"/>
          <w:lang w:val="fr-FR" w:eastAsia="fr-BE"/>
        </w:rPr>
        <w:t xml:space="preserve">                                                   </w:t>
      </w:r>
      <w:r w:rsidRPr="00AD3C1C">
        <w:rPr>
          <w:rFonts w:eastAsiaTheme="minorEastAsia"/>
          <w:noProof/>
          <w:color w:val="3A5A62" w:themeColor="accent5" w:themeShade="80"/>
          <w:lang w:val="fr-FR" w:eastAsia="fr-BE"/>
        </w:rPr>
        <w:t>Administration génér</w:t>
      </w:r>
      <w:r w:rsidR="00373DEC">
        <w:rPr>
          <w:rFonts w:eastAsiaTheme="minorEastAsia"/>
          <w:noProof/>
          <w:color w:val="3A5A62" w:themeColor="accent5" w:themeShade="80"/>
          <w:lang w:val="fr-FR" w:eastAsia="fr-BE"/>
        </w:rPr>
        <w:t>ale de la Culture de la Fédération Wallonie-Bruxelles</w:t>
      </w:r>
      <w:r w:rsidRPr="00AD3C1C">
        <w:rPr>
          <w:rFonts w:eastAsiaTheme="minorEastAsia"/>
          <w:noProof/>
          <w:color w:val="3A5A62" w:themeColor="accent5" w:themeShade="80"/>
          <w:lang w:val="fr-FR" w:eastAsia="fr-BE"/>
        </w:rPr>
        <w:br/>
        <w:t>Boulevard Léopold II, 44 - 1080 – Bruxelles</w:t>
      </w:r>
      <w:r w:rsidRPr="00AD3C1C">
        <w:rPr>
          <w:rFonts w:eastAsiaTheme="minorEastAsia"/>
          <w:noProof/>
          <w:color w:val="3A5A62" w:themeColor="accent5" w:themeShade="80"/>
          <w:lang w:val="fr-FR" w:eastAsia="fr-BE"/>
        </w:rPr>
        <w:br/>
      </w:r>
      <w:hyperlink r:id="rId15" w:history="1">
        <w:r w:rsidR="00373DEC" w:rsidRPr="00373DEC">
          <w:rPr>
            <w:rStyle w:val="Lienhypertexte"/>
            <w:color w:val="578793" w:themeColor="accent5" w:themeShade="BF"/>
          </w:rPr>
          <w:t>catherine.wilquin@cfwb.be</w:t>
        </w:r>
      </w:hyperlink>
      <w:r w:rsidR="00373DEC">
        <w:br/>
      </w:r>
      <w:r w:rsidR="00373DEC" w:rsidRPr="00373DEC">
        <w:rPr>
          <w:color w:val="3A5A62" w:themeColor="accent5" w:themeShade="80"/>
        </w:rPr>
        <w:t>02/413.27.67</w:t>
      </w:r>
      <w:r w:rsidR="00465170">
        <w:rPr>
          <w:color w:val="3A5A62" w:themeColor="accent5" w:themeShade="80"/>
        </w:rPr>
        <w:br/>
      </w:r>
      <w:r w:rsidR="00465170">
        <w:t xml:space="preserve">    </w:t>
      </w:r>
    </w:p>
    <w:sectPr w:rsidR="008235CA" w:rsidRPr="009235FB" w:rsidSect="00AE61E6">
      <w:headerReference w:type="default" r:id="rId16"/>
      <w:pgSz w:w="11906" w:h="16838"/>
      <w:pgMar w:top="1417"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7A5ABD" w16cex:dateUtc="2024-01-19T15:22:44.047Z"/>
</w16cex:commentsExtensible>
</file>

<file path=word/commentsIds.xml><?xml version="1.0" encoding="utf-8"?>
<w16cid:commentsIds xmlns:mc="http://schemas.openxmlformats.org/markup-compatibility/2006" xmlns:w16cid="http://schemas.microsoft.com/office/word/2016/wordml/cid" mc:Ignorable="w16cid">
  <w16cid:commentId w16cid:paraId="063AFA64" w16cid:durableId="3C7A5A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D85E6" w14:textId="77777777" w:rsidR="00AD692C" w:rsidRDefault="00AD692C" w:rsidP="00AE61E6">
      <w:pPr>
        <w:spacing w:after="0" w:line="240" w:lineRule="auto"/>
      </w:pPr>
      <w:r>
        <w:separator/>
      </w:r>
    </w:p>
  </w:endnote>
  <w:endnote w:type="continuationSeparator" w:id="0">
    <w:p w14:paraId="0C62288C" w14:textId="77777777" w:rsidR="00AD692C" w:rsidRDefault="00AD692C" w:rsidP="00AE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313D" w14:textId="77777777" w:rsidR="00AD692C" w:rsidRDefault="00AD692C" w:rsidP="00AE61E6">
      <w:pPr>
        <w:spacing w:after="0" w:line="240" w:lineRule="auto"/>
      </w:pPr>
      <w:r>
        <w:separator/>
      </w:r>
    </w:p>
  </w:footnote>
  <w:footnote w:type="continuationSeparator" w:id="0">
    <w:p w14:paraId="5AA1C035" w14:textId="77777777" w:rsidR="00AD692C" w:rsidRDefault="00AD692C" w:rsidP="00AE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DBDC" w14:textId="77777777" w:rsidR="00AE61E6" w:rsidRDefault="00AE61E6" w:rsidP="00AE61E6">
    <w:pPr>
      <w:pStyle w:val="En-tte"/>
      <w:ind w:hanging="851"/>
    </w:pPr>
    <w:r>
      <w:rPr>
        <w:noProof/>
        <w:lang w:eastAsia="fr-BE"/>
      </w:rPr>
      <w:drawing>
        <wp:inline distT="0" distB="0" distL="0" distR="0" wp14:anchorId="6EF6E002" wp14:editId="07777777">
          <wp:extent cx="2171700" cy="5578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WB-culture-ho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522" cy="562638"/>
                  </a:xfrm>
                  <a:prstGeom prst="rect">
                    <a:avLst/>
                  </a:prstGeom>
                </pic:spPr>
              </pic:pic>
            </a:graphicData>
          </a:graphic>
        </wp:inline>
      </w:drawing>
    </w:r>
  </w:p>
  <w:p w14:paraId="769D0D3C" w14:textId="77777777" w:rsidR="00AE61E6" w:rsidRDefault="00AE61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06A7"/>
    <w:multiLevelType w:val="hybridMultilevel"/>
    <w:tmpl w:val="1B249BFE"/>
    <w:lvl w:ilvl="0" w:tplc="5F7A2058">
      <w:start w:val="2"/>
      <w:numFmt w:val="bullet"/>
      <w:lvlText w:val="-"/>
      <w:lvlJc w:val="left"/>
      <w:pPr>
        <w:ind w:left="90" w:hanging="360"/>
      </w:pPr>
      <w:rPr>
        <w:rFonts w:ascii="Calibri" w:eastAsiaTheme="minorHAnsi" w:hAnsi="Calibri" w:cs="Calibr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1">
    <w:nsid w:val="265122EF"/>
    <w:multiLevelType w:val="hybridMultilevel"/>
    <w:tmpl w:val="6D8862F2"/>
    <w:lvl w:ilvl="0" w:tplc="060EAD56">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78B3605"/>
    <w:multiLevelType w:val="hybridMultilevel"/>
    <w:tmpl w:val="18F28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685614"/>
    <w:multiLevelType w:val="hybridMultilevel"/>
    <w:tmpl w:val="216EBC5E"/>
    <w:lvl w:ilvl="0" w:tplc="EFF07E80">
      <w:start w:val="1"/>
      <w:numFmt w:val="bullet"/>
      <w:lvlText w:val=""/>
      <w:lvlJc w:val="left"/>
      <w:pPr>
        <w:tabs>
          <w:tab w:val="num" w:pos="720"/>
        </w:tabs>
        <w:ind w:left="720" w:hanging="360"/>
      </w:pPr>
      <w:rPr>
        <w:rFonts w:ascii="Wingdings 2" w:hAnsi="Wingdings 2" w:hint="default"/>
      </w:rPr>
    </w:lvl>
    <w:lvl w:ilvl="1" w:tplc="607863F4" w:tentative="1">
      <w:start w:val="1"/>
      <w:numFmt w:val="bullet"/>
      <w:lvlText w:val=""/>
      <w:lvlJc w:val="left"/>
      <w:pPr>
        <w:tabs>
          <w:tab w:val="num" w:pos="1440"/>
        </w:tabs>
        <w:ind w:left="1440" w:hanging="360"/>
      </w:pPr>
      <w:rPr>
        <w:rFonts w:ascii="Wingdings 2" w:hAnsi="Wingdings 2" w:hint="default"/>
      </w:rPr>
    </w:lvl>
    <w:lvl w:ilvl="2" w:tplc="0C5A3274" w:tentative="1">
      <w:start w:val="1"/>
      <w:numFmt w:val="bullet"/>
      <w:lvlText w:val=""/>
      <w:lvlJc w:val="left"/>
      <w:pPr>
        <w:tabs>
          <w:tab w:val="num" w:pos="2160"/>
        </w:tabs>
        <w:ind w:left="2160" w:hanging="360"/>
      </w:pPr>
      <w:rPr>
        <w:rFonts w:ascii="Wingdings 2" w:hAnsi="Wingdings 2" w:hint="default"/>
      </w:rPr>
    </w:lvl>
    <w:lvl w:ilvl="3" w:tplc="EFF2C164" w:tentative="1">
      <w:start w:val="1"/>
      <w:numFmt w:val="bullet"/>
      <w:lvlText w:val=""/>
      <w:lvlJc w:val="left"/>
      <w:pPr>
        <w:tabs>
          <w:tab w:val="num" w:pos="2880"/>
        </w:tabs>
        <w:ind w:left="2880" w:hanging="360"/>
      </w:pPr>
      <w:rPr>
        <w:rFonts w:ascii="Wingdings 2" w:hAnsi="Wingdings 2" w:hint="default"/>
      </w:rPr>
    </w:lvl>
    <w:lvl w:ilvl="4" w:tplc="BC8A7208" w:tentative="1">
      <w:start w:val="1"/>
      <w:numFmt w:val="bullet"/>
      <w:lvlText w:val=""/>
      <w:lvlJc w:val="left"/>
      <w:pPr>
        <w:tabs>
          <w:tab w:val="num" w:pos="3600"/>
        </w:tabs>
        <w:ind w:left="3600" w:hanging="360"/>
      </w:pPr>
      <w:rPr>
        <w:rFonts w:ascii="Wingdings 2" w:hAnsi="Wingdings 2" w:hint="default"/>
      </w:rPr>
    </w:lvl>
    <w:lvl w:ilvl="5" w:tplc="16AE64B0" w:tentative="1">
      <w:start w:val="1"/>
      <w:numFmt w:val="bullet"/>
      <w:lvlText w:val=""/>
      <w:lvlJc w:val="left"/>
      <w:pPr>
        <w:tabs>
          <w:tab w:val="num" w:pos="4320"/>
        </w:tabs>
        <w:ind w:left="4320" w:hanging="360"/>
      </w:pPr>
      <w:rPr>
        <w:rFonts w:ascii="Wingdings 2" w:hAnsi="Wingdings 2" w:hint="default"/>
      </w:rPr>
    </w:lvl>
    <w:lvl w:ilvl="6" w:tplc="40C6389C" w:tentative="1">
      <w:start w:val="1"/>
      <w:numFmt w:val="bullet"/>
      <w:lvlText w:val=""/>
      <w:lvlJc w:val="left"/>
      <w:pPr>
        <w:tabs>
          <w:tab w:val="num" w:pos="5040"/>
        </w:tabs>
        <w:ind w:left="5040" w:hanging="360"/>
      </w:pPr>
      <w:rPr>
        <w:rFonts w:ascii="Wingdings 2" w:hAnsi="Wingdings 2" w:hint="default"/>
      </w:rPr>
    </w:lvl>
    <w:lvl w:ilvl="7" w:tplc="1D2ECF56" w:tentative="1">
      <w:start w:val="1"/>
      <w:numFmt w:val="bullet"/>
      <w:lvlText w:val=""/>
      <w:lvlJc w:val="left"/>
      <w:pPr>
        <w:tabs>
          <w:tab w:val="num" w:pos="5760"/>
        </w:tabs>
        <w:ind w:left="5760" w:hanging="360"/>
      </w:pPr>
      <w:rPr>
        <w:rFonts w:ascii="Wingdings 2" w:hAnsi="Wingdings 2" w:hint="default"/>
      </w:rPr>
    </w:lvl>
    <w:lvl w:ilvl="8" w:tplc="BD3AFDC2" w:tentative="1">
      <w:start w:val="1"/>
      <w:numFmt w:val="bullet"/>
      <w:lvlText w:val=""/>
      <w:lvlJc w:val="left"/>
      <w:pPr>
        <w:tabs>
          <w:tab w:val="num" w:pos="6480"/>
        </w:tabs>
        <w:ind w:left="6480" w:hanging="360"/>
      </w:pPr>
      <w:rPr>
        <w:rFonts w:ascii="Wingdings 2" w:hAnsi="Wingdings 2" w:hint="default"/>
      </w:rPr>
    </w:lvl>
  </w:abstractNum>
  <w:abstractNum w:abstractNumId="4">
    <w:nsid w:val="2AA771B6"/>
    <w:multiLevelType w:val="hybridMultilevel"/>
    <w:tmpl w:val="4A20F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4E752B5"/>
    <w:multiLevelType w:val="hybridMultilevel"/>
    <w:tmpl w:val="7E76F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4F311BA"/>
    <w:multiLevelType w:val="hybridMultilevel"/>
    <w:tmpl w:val="B74C55C2"/>
    <w:lvl w:ilvl="0" w:tplc="122222B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17A159E"/>
    <w:multiLevelType w:val="hybridMultilevel"/>
    <w:tmpl w:val="9488B5F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59444B11"/>
    <w:multiLevelType w:val="hybridMultilevel"/>
    <w:tmpl w:val="9A9A7C6C"/>
    <w:lvl w:ilvl="0" w:tplc="70AA8C3E">
      <w:start w:val="1"/>
      <w:numFmt w:val="decimal"/>
      <w:lvlText w:val="%1."/>
      <w:lvlJc w:val="left"/>
      <w:pPr>
        <w:ind w:left="720" w:hanging="360"/>
      </w:pPr>
      <w:rPr>
        <w:rFonts w:hint="default"/>
        <w:color w:val="253848" w:themeColor="background2" w:themeShade="4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722120D0"/>
    <w:multiLevelType w:val="hybridMultilevel"/>
    <w:tmpl w:val="CC9874D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7"/>
  </w:num>
  <w:num w:numId="6">
    <w:abstractNumId w:val="1"/>
  </w:num>
  <w:num w:numId="7">
    <w:abstractNumId w:val="2"/>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1C"/>
    <w:rsid w:val="000857A8"/>
    <w:rsid w:val="0009097F"/>
    <w:rsid w:val="00091C6F"/>
    <w:rsid w:val="001133A3"/>
    <w:rsid w:val="001137E4"/>
    <w:rsid w:val="00177814"/>
    <w:rsid w:val="001825D4"/>
    <w:rsid w:val="001A6CDB"/>
    <w:rsid w:val="002326FD"/>
    <w:rsid w:val="00277726"/>
    <w:rsid w:val="00297447"/>
    <w:rsid w:val="002D04D2"/>
    <w:rsid w:val="003253A8"/>
    <w:rsid w:val="003466D5"/>
    <w:rsid w:val="003625C6"/>
    <w:rsid w:val="00373DEC"/>
    <w:rsid w:val="003745E3"/>
    <w:rsid w:val="0038588F"/>
    <w:rsid w:val="00400EAF"/>
    <w:rsid w:val="00407E16"/>
    <w:rsid w:val="00434879"/>
    <w:rsid w:val="00434F1D"/>
    <w:rsid w:val="004360D0"/>
    <w:rsid w:val="0044236E"/>
    <w:rsid w:val="00450BAA"/>
    <w:rsid w:val="00465170"/>
    <w:rsid w:val="00466876"/>
    <w:rsid w:val="0049478B"/>
    <w:rsid w:val="004A1B02"/>
    <w:rsid w:val="004C6BF7"/>
    <w:rsid w:val="004E6D8A"/>
    <w:rsid w:val="00525BBA"/>
    <w:rsid w:val="00527853"/>
    <w:rsid w:val="005701C4"/>
    <w:rsid w:val="00590489"/>
    <w:rsid w:val="005B0760"/>
    <w:rsid w:val="005D7AFA"/>
    <w:rsid w:val="005E294F"/>
    <w:rsid w:val="0061305D"/>
    <w:rsid w:val="006A36E7"/>
    <w:rsid w:val="00701B66"/>
    <w:rsid w:val="007250A8"/>
    <w:rsid w:val="00783FFE"/>
    <w:rsid w:val="00797601"/>
    <w:rsid w:val="008235CA"/>
    <w:rsid w:val="00827E57"/>
    <w:rsid w:val="008600D5"/>
    <w:rsid w:val="008602AA"/>
    <w:rsid w:val="00896C34"/>
    <w:rsid w:val="00904DE0"/>
    <w:rsid w:val="009235FB"/>
    <w:rsid w:val="00926D56"/>
    <w:rsid w:val="00940CEC"/>
    <w:rsid w:val="009419DD"/>
    <w:rsid w:val="00946ECC"/>
    <w:rsid w:val="00947852"/>
    <w:rsid w:val="00983257"/>
    <w:rsid w:val="009D6C4E"/>
    <w:rsid w:val="00A01D2C"/>
    <w:rsid w:val="00A03CC1"/>
    <w:rsid w:val="00A500AB"/>
    <w:rsid w:val="00A50A5E"/>
    <w:rsid w:val="00A559A3"/>
    <w:rsid w:val="00AD3C1C"/>
    <w:rsid w:val="00AD692C"/>
    <w:rsid w:val="00AE61E6"/>
    <w:rsid w:val="00B044E4"/>
    <w:rsid w:val="00B065FB"/>
    <w:rsid w:val="00B27791"/>
    <w:rsid w:val="00B73C6C"/>
    <w:rsid w:val="00BD2EC1"/>
    <w:rsid w:val="00BF66FE"/>
    <w:rsid w:val="00C75DDE"/>
    <w:rsid w:val="00C96B9E"/>
    <w:rsid w:val="00CF2B91"/>
    <w:rsid w:val="00D0487C"/>
    <w:rsid w:val="00D12D8C"/>
    <w:rsid w:val="00D77AAA"/>
    <w:rsid w:val="00DC20CC"/>
    <w:rsid w:val="00DE1B2E"/>
    <w:rsid w:val="00E155C4"/>
    <w:rsid w:val="00E159DF"/>
    <w:rsid w:val="00E35C3F"/>
    <w:rsid w:val="00E515EE"/>
    <w:rsid w:val="00E85FCB"/>
    <w:rsid w:val="00EB33AE"/>
    <w:rsid w:val="00EB580B"/>
    <w:rsid w:val="00EF5B05"/>
    <w:rsid w:val="00EF7EFF"/>
    <w:rsid w:val="00F70C5B"/>
    <w:rsid w:val="00FB748E"/>
    <w:rsid w:val="00FE748E"/>
    <w:rsid w:val="00FF5771"/>
    <w:rsid w:val="34490D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7022"/>
  <w15:chartTrackingRefBased/>
  <w15:docId w15:val="{53FACDED-28E6-496B-99E0-9EA41D46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3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D3C1C"/>
    <w:rPr>
      <w:color w:val="6B9F25" w:themeColor="hyperlink"/>
      <w:u w:val="single"/>
    </w:rPr>
  </w:style>
  <w:style w:type="paragraph" w:customStyle="1" w:styleId="streepjes">
    <w:name w:val="streepjes"/>
    <w:basedOn w:val="Normal"/>
    <w:uiPriority w:val="1"/>
    <w:rsid w:val="00AD3C1C"/>
    <w:pPr>
      <w:spacing w:line="300" w:lineRule="auto"/>
      <w:jc w:val="right"/>
    </w:pPr>
    <w:rPr>
      <w:rFonts w:eastAsiaTheme="minorEastAsia"/>
      <w:sz w:val="16"/>
      <w:szCs w:val="21"/>
      <w:lang w:val="nl-BE"/>
    </w:rPr>
  </w:style>
  <w:style w:type="paragraph" w:styleId="Paragraphedeliste">
    <w:name w:val="List Paragraph"/>
    <w:basedOn w:val="Normal"/>
    <w:uiPriority w:val="34"/>
    <w:qFormat/>
    <w:rsid w:val="00AD3C1C"/>
    <w:pPr>
      <w:ind w:left="720"/>
      <w:contextualSpacing/>
    </w:pPr>
  </w:style>
  <w:style w:type="paragraph" w:customStyle="1" w:styleId="aankruishokje">
    <w:name w:val="aankruishokje"/>
    <w:basedOn w:val="Normal"/>
    <w:uiPriority w:val="1"/>
    <w:qFormat/>
    <w:rsid w:val="00AD3C1C"/>
    <w:pPr>
      <w:spacing w:before="40" w:after="0" w:line="240" w:lineRule="auto"/>
    </w:pPr>
    <w:rPr>
      <w:rFonts w:ascii="Calibri" w:hAnsi="Calibri" w:cs="Calibri"/>
      <w:color w:val="000000" w:themeColor="text1"/>
      <w:sz w:val="18"/>
      <w:szCs w:val="18"/>
      <w:lang w:val="nl-BE"/>
    </w:rPr>
  </w:style>
  <w:style w:type="paragraph" w:customStyle="1" w:styleId="Vraag">
    <w:name w:val="Vraag"/>
    <w:basedOn w:val="Normal"/>
    <w:link w:val="VraagChar"/>
    <w:qFormat/>
    <w:rsid w:val="00AD3C1C"/>
    <w:pPr>
      <w:spacing w:after="0" w:line="240" w:lineRule="auto"/>
      <w:ind w:left="29"/>
    </w:pPr>
    <w:rPr>
      <w:rFonts w:ascii="Calibri" w:hAnsi="Calibri" w:cs="Calibri"/>
      <w:b/>
      <w:color w:val="000000" w:themeColor="text1"/>
      <w:sz w:val="20"/>
      <w:szCs w:val="20"/>
      <w:lang w:val="nl-BE"/>
    </w:rPr>
  </w:style>
  <w:style w:type="character" w:customStyle="1" w:styleId="VraagChar">
    <w:name w:val="Vraag Char"/>
    <w:basedOn w:val="Policepardfaut"/>
    <w:link w:val="Vraag"/>
    <w:rsid w:val="00AD3C1C"/>
    <w:rPr>
      <w:rFonts w:ascii="Calibri" w:hAnsi="Calibri" w:cs="Calibri"/>
      <w:b/>
      <w:color w:val="000000" w:themeColor="text1"/>
      <w:sz w:val="20"/>
      <w:szCs w:val="20"/>
      <w:lang w:val="nl-BE"/>
    </w:rPr>
  </w:style>
  <w:style w:type="paragraph" w:styleId="En-tte">
    <w:name w:val="header"/>
    <w:basedOn w:val="Normal"/>
    <w:link w:val="En-tteCar"/>
    <w:uiPriority w:val="99"/>
    <w:unhideWhenUsed/>
    <w:rsid w:val="00AE61E6"/>
    <w:pPr>
      <w:tabs>
        <w:tab w:val="center" w:pos="4536"/>
        <w:tab w:val="right" w:pos="9072"/>
      </w:tabs>
      <w:spacing w:after="0" w:line="240" w:lineRule="auto"/>
    </w:pPr>
  </w:style>
  <w:style w:type="character" w:customStyle="1" w:styleId="En-tteCar">
    <w:name w:val="En-tête Car"/>
    <w:basedOn w:val="Policepardfaut"/>
    <w:link w:val="En-tte"/>
    <w:uiPriority w:val="99"/>
    <w:rsid w:val="00AE61E6"/>
  </w:style>
  <w:style w:type="paragraph" w:styleId="Pieddepage">
    <w:name w:val="footer"/>
    <w:basedOn w:val="Normal"/>
    <w:link w:val="PieddepageCar"/>
    <w:uiPriority w:val="99"/>
    <w:unhideWhenUsed/>
    <w:rsid w:val="00AE6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1E6"/>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515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15EE"/>
    <w:rPr>
      <w:rFonts w:ascii="Segoe UI" w:hAnsi="Segoe UI" w:cs="Segoe UI"/>
      <w:sz w:val="18"/>
      <w:szCs w:val="18"/>
    </w:rPr>
  </w:style>
  <w:style w:type="paragraph" w:styleId="Rvision">
    <w:name w:val="Revision"/>
    <w:hidden/>
    <w:uiPriority w:val="99"/>
    <w:semiHidden/>
    <w:rsid w:val="00E51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h.unesco.org/fr/ethique-et-pci-008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h.unesc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herine.wilquin@cfwb.be" TargetMode="External"/><Relationship Id="rId5" Type="http://schemas.openxmlformats.org/officeDocument/2006/relationships/styles" Target="styles.xml"/><Relationship Id="rId15" Type="http://schemas.openxmlformats.org/officeDocument/2006/relationships/hyperlink" Target="mailto:catherine.wilquin@cfwb.be" TargetMode="External"/><Relationship Id="R476124821361450b" Type="http://schemas.microsoft.com/office/2018/08/relationships/commentsExtensible" Target="commentsExtensible.xml"/><Relationship Id="rId10" Type="http://schemas.openxmlformats.org/officeDocument/2006/relationships/hyperlink" Target="https://ich.unesco.org/fr/conv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d2d21307b2a642f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3e464f-bf74-4e96-b28d-e0a9c162fffc">
      <UserInfo>
        <DisplayName>CALLEWAERT Maxime</DisplayName>
        <AccountId>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797D2C7FAC04B99DEE11AFEDCE578" ma:contentTypeVersion="6" ma:contentTypeDescription="Create a new document." ma:contentTypeScope="" ma:versionID="653cf4db09ea9eb797ca160242ccf6e6">
  <xsd:schema xmlns:xsd="http://www.w3.org/2001/XMLSchema" xmlns:xs="http://www.w3.org/2001/XMLSchema" xmlns:p="http://schemas.microsoft.com/office/2006/metadata/properties" xmlns:ns2="753e464f-bf74-4e96-b28d-e0a9c162fffc" xmlns:ns3="223f2404-cd72-43cd-84bf-31e1f41fc6d5" targetNamespace="http://schemas.microsoft.com/office/2006/metadata/properties" ma:root="true" ma:fieldsID="e206fc797f67792e70f676269cfc98d2" ns2:_="" ns3:_="">
    <xsd:import namespace="753e464f-bf74-4e96-b28d-e0a9c162fffc"/>
    <xsd:import namespace="223f2404-cd72-43cd-84bf-31e1f41fc6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464f-bf74-4e96-b28d-e0a9c162ff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f2404-cd72-43cd-84bf-31e1f41fc6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E0E44-CAF5-4775-ABF1-29956CB16EDA}">
  <ds:schemaRefs>
    <ds:schemaRef ds:uri="http://schemas.microsoft.com/office/2006/metadata/properties"/>
    <ds:schemaRef ds:uri="http://schemas.microsoft.com/office/infopath/2007/PartnerControls"/>
    <ds:schemaRef ds:uri="753e464f-bf74-4e96-b28d-e0a9c162fffc"/>
  </ds:schemaRefs>
</ds:datastoreItem>
</file>

<file path=customXml/itemProps2.xml><?xml version="1.0" encoding="utf-8"?>
<ds:datastoreItem xmlns:ds="http://schemas.openxmlformats.org/officeDocument/2006/customXml" ds:itemID="{ABA3E709-9816-42EE-971D-41CDC3071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464f-bf74-4e96-b28d-e0a9c162fffc"/>
    <ds:schemaRef ds:uri="223f2404-cd72-43cd-84bf-31e1f41fc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FB4D6-4EFE-4ECD-848E-00355C927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2897</Words>
  <Characters>15934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WILQUIN Catherine</dc:creator>
  <cp:keywords/>
  <dc:description/>
  <cp:lastModifiedBy>WILQUIN Catherine</cp:lastModifiedBy>
  <cp:revision>12</cp:revision>
  <dcterms:created xsi:type="dcterms:W3CDTF">2024-01-23T10:03:00Z</dcterms:created>
  <dcterms:modified xsi:type="dcterms:W3CDTF">2024-02-09T10:34:00Z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0x0101000AE797D2C7FAC04B99DEE11AFEDCE578</vt:lpwstr>
  </property>
</Properties>
</file>